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7144" w14:textId="22DC343D" w:rsidR="0087363A" w:rsidRDefault="0087363A" w:rsidP="00C17707">
      <w:pPr>
        <w:spacing w:after="0" w:line="240" w:lineRule="auto"/>
        <w:rPr>
          <w:rFonts w:ascii="Times New Roman" w:hAnsi="Times New Roman" w:cs="Times New Roman"/>
          <w:b/>
          <w:bCs/>
          <w:sz w:val="20"/>
          <w:szCs w:val="20"/>
        </w:rPr>
      </w:pPr>
    </w:p>
    <w:p w14:paraId="33DE369F" w14:textId="77777777" w:rsidR="00072041" w:rsidRDefault="00072041" w:rsidP="00103ACE">
      <w:pPr>
        <w:spacing w:after="0" w:line="240" w:lineRule="auto"/>
        <w:jc w:val="center"/>
        <w:rPr>
          <w:rFonts w:ascii="Times New Roman" w:hAnsi="Times New Roman" w:cs="Times New Roman"/>
          <w:b/>
          <w:bCs/>
          <w:sz w:val="36"/>
          <w:szCs w:val="36"/>
        </w:rPr>
      </w:pPr>
    </w:p>
    <w:p w14:paraId="3DD1E46A" w14:textId="67FB0861" w:rsidR="00883249" w:rsidRDefault="00883249" w:rsidP="00C107EF">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2020 District 5 </w:t>
      </w:r>
      <w:r w:rsidR="00C107EF">
        <w:rPr>
          <w:rFonts w:ascii="Times New Roman" w:hAnsi="Times New Roman" w:cs="Times New Roman"/>
          <w:b/>
          <w:bCs/>
          <w:sz w:val="36"/>
          <w:szCs w:val="36"/>
        </w:rPr>
        <w:t>Virtual Share-the-Fun Talent Showcase</w:t>
      </w:r>
      <w:r w:rsidR="00844C10">
        <w:rPr>
          <w:rFonts w:ascii="Times New Roman" w:hAnsi="Times New Roman" w:cs="Times New Roman"/>
          <w:b/>
          <w:bCs/>
          <w:sz w:val="36"/>
          <w:szCs w:val="36"/>
        </w:rPr>
        <w:t xml:space="preserve"> and Theater &amp; Performance Arts Educational Components</w:t>
      </w:r>
    </w:p>
    <w:p w14:paraId="0D074894" w14:textId="77777777" w:rsidR="00C107EF" w:rsidRDefault="00C107EF" w:rsidP="00883249">
      <w:pPr>
        <w:spacing w:after="0" w:line="240" w:lineRule="auto"/>
        <w:rPr>
          <w:rFonts w:ascii="Times New Roman" w:hAnsi="Times New Roman" w:cs="Times New Roman"/>
          <w:b/>
          <w:bCs/>
          <w:color w:val="00B050"/>
          <w:sz w:val="28"/>
          <w:szCs w:val="28"/>
        </w:rPr>
      </w:pPr>
    </w:p>
    <w:p w14:paraId="13762063" w14:textId="780725E1" w:rsidR="00844C10" w:rsidRPr="00F815C9" w:rsidRDefault="00844C10" w:rsidP="00844C10">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Program Purpose</w:t>
      </w:r>
    </w:p>
    <w:p w14:paraId="35C52864" w14:textId="31C28885" w:rsidR="00844C10" w:rsidRDefault="00844C10" w:rsidP="00844C10">
      <w:pPr>
        <w:pStyle w:val="ListParagraph"/>
        <w:numPr>
          <w:ilvl w:val="0"/>
          <w:numId w:val="42"/>
        </w:numPr>
        <w:spacing w:after="0" w:line="240" w:lineRule="auto"/>
        <w:rPr>
          <w:rFonts w:ascii="Times New Roman" w:hAnsi="Times New Roman" w:cs="Times New Roman"/>
          <w:sz w:val="24"/>
          <w:szCs w:val="24"/>
        </w:rPr>
      </w:pPr>
      <w:r w:rsidRPr="00844C10">
        <w:rPr>
          <w:rFonts w:ascii="Times New Roman" w:hAnsi="Times New Roman" w:cs="Times New Roman"/>
          <w:sz w:val="24"/>
          <w:szCs w:val="24"/>
        </w:rPr>
        <w:t>To provide District 5 4-H youth an avenue to present/showcase their creative talents and receive feedback/critique to be used for future Share-the-Fun contests.</w:t>
      </w:r>
    </w:p>
    <w:p w14:paraId="0EFC158F" w14:textId="67D36A4C" w:rsidR="00844C10" w:rsidRDefault="003B126D" w:rsidP="00844C10">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Free e</w:t>
      </w:r>
      <w:r w:rsidR="00F65E0E">
        <w:rPr>
          <w:rFonts w:ascii="Times New Roman" w:hAnsi="Times New Roman" w:cs="Times New Roman"/>
          <w:sz w:val="24"/>
          <w:szCs w:val="24"/>
        </w:rPr>
        <w:t xml:space="preserve">ducational activities/videos will be provided via the </w:t>
      </w:r>
      <w:r w:rsidR="00F65E0E" w:rsidRPr="00F65E0E">
        <w:rPr>
          <w:rFonts w:ascii="Times New Roman" w:hAnsi="Times New Roman" w:cs="Times New Roman"/>
          <w:sz w:val="24"/>
          <w:szCs w:val="24"/>
          <w:highlight w:val="yellow"/>
        </w:rPr>
        <w:t>District 5 Texas 4-H</w:t>
      </w:r>
      <w:r w:rsidR="00F65E0E">
        <w:rPr>
          <w:rFonts w:ascii="Times New Roman" w:hAnsi="Times New Roman" w:cs="Times New Roman"/>
          <w:sz w:val="24"/>
          <w:szCs w:val="24"/>
        </w:rPr>
        <w:t xml:space="preserve"> Facebook page on the following dates:  </w:t>
      </w:r>
    </w:p>
    <w:p w14:paraId="7B2C8DFE" w14:textId="0AF3DDE0" w:rsidR="00F65E0E" w:rsidRDefault="00F65E0E" w:rsidP="003B126D">
      <w:pPr>
        <w:pStyle w:val="ListParagraph"/>
        <w:numPr>
          <w:ilvl w:val="1"/>
          <w:numId w:val="42"/>
        </w:numPr>
        <w:tabs>
          <w:tab w:val="left" w:pos="2160"/>
        </w:tabs>
        <w:spacing w:after="0" w:line="240" w:lineRule="auto"/>
        <w:rPr>
          <w:rFonts w:ascii="Times New Roman" w:hAnsi="Times New Roman" w:cs="Times New Roman"/>
          <w:sz w:val="24"/>
          <w:szCs w:val="24"/>
        </w:rPr>
      </w:pPr>
      <w:r w:rsidRPr="003B126D">
        <w:rPr>
          <w:rFonts w:ascii="Times New Roman" w:hAnsi="Times New Roman" w:cs="Times New Roman"/>
          <w:b/>
          <w:bCs/>
          <w:sz w:val="24"/>
          <w:szCs w:val="24"/>
        </w:rPr>
        <w:t xml:space="preserve">April </w:t>
      </w:r>
      <w:r w:rsidR="005E7B89">
        <w:rPr>
          <w:rFonts w:ascii="Times New Roman" w:hAnsi="Times New Roman" w:cs="Times New Roman"/>
          <w:b/>
          <w:bCs/>
          <w:sz w:val="24"/>
          <w:szCs w:val="24"/>
        </w:rPr>
        <w:t>27</w:t>
      </w:r>
      <w:r w:rsidRPr="003B126D">
        <w:rPr>
          <w:rFonts w:ascii="Times New Roman" w:hAnsi="Times New Roman" w:cs="Times New Roman"/>
          <w:b/>
          <w:bCs/>
          <w:sz w:val="24"/>
          <w:szCs w:val="24"/>
        </w:rPr>
        <w:t xml:space="preserve"> – Lesson 1</w:t>
      </w:r>
      <w:r>
        <w:rPr>
          <w:rFonts w:ascii="Times New Roman" w:hAnsi="Times New Roman" w:cs="Times New Roman"/>
          <w:sz w:val="24"/>
          <w:szCs w:val="24"/>
        </w:rPr>
        <w:t>:  Using your imagination to create characters and props</w:t>
      </w:r>
    </w:p>
    <w:p w14:paraId="4847A4F7" w14:textId="32BDD41C" w:rsidR="00F65E0E" w:rsidRDefault="00F65E0E" w:rsidP="003B126D">
      <w:pPr>
        <w:pStyle w:val="ListParagraph"/>
        <w:numPr>
          <w:ilvl w:val="1"/>
          <w:numId w:val="42"/>
        </w:numPr>
        <w:tabs>
          <w:tab w:val="left" w:pos="2520"/>
        </w:tabs>
        <w:spacing w:after="0" w:line="240" w:lineRule="auto"/>
        <w:rPr>
          <w:rFonts w:ascii="Times New Roman" w:hAnsi="Times New Roman" w:cs="Times New Roman"/>
          <w:sz w:val="24"/>
          <w:szCs w:val="24"/>
        </w:rPr>
      </w:pPr>
      <w:r w:rsidRPr="003B126D">
        <w:rPr>
          <w:rFonts w:ascii="Times New Roman" w:hAnsi="Times New Roman" w:cs="Times New Roman"/>
          <w:b/>
          <w:bCs/>
          <w:sz w:val="24"/>
          <w:szCs w:val="24"/>
        </w:rPr>
        <w:t>April 2</w:t>
      </w:r>
      <w:r w:rsidR="00B369B0">
        <w:rPr>
          <w:rFonts w:ascii="Times New Roman" w:hAnsi="Times New Roman" w:cs="Times New Roman"/>
          <w:b/>
          <w:bCs/>
          <w:sz w:val="24"/>
          <w:szCs w:val="24"/>
        </w:rPr>
        <w:t>8</w:t>
      </w:r>
      <w:r w:rsidRPr="003B126D">
        <w:rPr>
          <w:rFonts w:ascii="Times New Roman" w:hAnsi="Times New Roman" w:cs="Times New Roman"/>
          <w:b/>
          <w:bCs/>
          <w:sz w:val="24"/>
          <w:szCs w:val="24"/>
        </w:rPr>
        <w:t xml:space="preserve"> – Lesson 2</w:t>
      </w:r>
      <w:r>
        <w:rPr>
          <w:rFonts w:ascii="Times New Roman" w:hAnsi="Times New Roman" w:cs="Times New Roman"/>
          <w:sz w:val="24"/>
          <w:szCs w:val="24"/>
        </w:rPr>
        <w:t xml:space="preserve">:  Stage presentation and tips for body language and voice to portray </w:t>
      </w:r>
      <w:r w:rsidR="003B126D">
        <w:rPr>
          <w:rFonts w:ascii="Times New Roman" w:hAnsi="Times New Roman" w:cs="Times New Roman"/>
          <w:sz w:val="24"/>
          <w:szCs w:val="24"/>
        </w:rPr>
        <w:tab/>
        <w:t xml:space="preserve">a </w:t>
      </w:r>
      <w:r>
        <w:rPr>
          <w:rFonts w:ascii="Times New Roman" w:hAnsi="Times New Roman" w:cs="Times New Roman"/>
          <w:sz w:val="24"/>
          <w:szCs w:val="24"/>
        </w:rPr>
        <w:t>variety of characters in theatre production.</w:t>
      </w:r>
    </w:p>
    <w:p w14:paraId="33C098FE" w14:textId="1DF852E6" w:rsidR="00F65E0E" w:rsidRDefault="00F65E0E" w:rsidP="003B126D">
      <w:pPr>
        <w:pStyle w:val="ListParagraph"/>
        <w:numPr>
          <w:ilvl w:val="1"/>
          <w:numId w:val="42"/>
        </w:numPr>
        <w:tabs>
          <w:tab w:val="left" w:pos="2520"/>
        </w:tabs>
        <w:spacing w:after="0" w:line="240" w:lineRule="auto"/>
        <w:rPr>
          <w:rFonts w:ascii="Times New Roman" w:hAnsi="Times New Roman" w:cs="Times New Roman"/>
          <w:sz w:val="24"/>
          <w:szCs w:val="24"/>
        </w:rPr>
      </w:pPr>
      <w:r w:rsidRPr="003B126D">
        <w:rPr>
          <w:rFonts w:ascii="Times New Roman" w:hAnsi="Times New Roman" w:cs="Times New Roman"/>
          <w:b/>
          <w:bCs/>
          <w:sz w:val="24"/>
          <w:szCs w:val="24"/>
        </w:rPr>
        <w:t>April 2</w:t>
      </w:r>
      <w:r w:rsidR="00B369B0">
        <w:rPr>
          <w:rFonts w:ascii="Times New Roman" w:hAnsi="Times New Roman" w:cs="Times New Roman"/>
          <w:b/>
          <w:bCs/>
          <w:sz w:val="24"/>
          <w:szCs w:val="24"/>
        </w:rPr>
        <w:t>9</w:t>
      </w:r>
      <w:r w:rsidRPr="003B126D">
        <w:rPr>
          <w:rFonts w:ascii="Times New Roman" w:hAnsi="Times New Roman" w:cs="Times New Roman"/>
          <w:b/>
          <w:bCs/>
          <w:sz w:val="24"/>
          <w:szCs w:val="24"/>
        </w:rPr>
        <w:t xml:space="preserve"> – Lesson 3</w:t>
      </w:r>
      <w:r>
        <w:rPr>
          <w:rFonts w:ascii="Times New Roman" w:hAnsi="Times New Roman" w:cs="Times New Roman"/>
          <w:sz w:val="24"/>
          <w:szCs w:val="24"/>
        </w:rPr>
        <w:t xml:space="preserve">:  Theater dynamics and understanding drama, characters, plat, </w:t>
      </w:r>
      <w:r w:rsidR="003B126D">
        <w:rPr>
          <w:rFonts w:ascii="Times New Roman" w:hAnsi="Times New Roman" w:cs="Times New Roman"/>
          <w:sz w:val="24"/>
          <w:szCs w:val="24"/>
        </w:rPr>
        <w:tab/>
      </w:r>
      <w:r>
        <w:rPr>
          <w:rFonts w:ascii="Times New Roman" w:hAnsi="Times New Roman" w:cs="Times New Roman"/>
          <w:sz w:val="24"/>
          <w:szCs w:val="24"/>
        </w:rPr>
        <w:t>setting, conflict, climax and resolution.</w:t>
      </w:r>
    </w:p>
    <w:p w14:paraId="59573CC1" w14:textId="4DB71695" w:rsidR="003B126D" w:rsidRDefault="00F65E0E" w:rsidP="003B126D">
      <w:pPr>
        <w:pStyle w:val="ListParagraph"/>
        <w:numPr>
          <w:ilvl w:val="1"/>
          <w:numId w:val="42"/>
        </w:numPr>
        <w:tabs>
          <w:tab w:val="left" w:pos="2430"/>
        </w:tabs>
        <w:spacing w:after="0" w:line="240" w:lineRule="auto"/>
        <w:rPr>
          <w:rFonts w:ascii="Times New Roman" w:hAnsi="Times New Roman" w:cs="Times New Roman"/>
          <w:sz w:val="24"/>
          <w:szCs w:val="24"/>
        </w:rPr>
      </w:pPr>
      <w:r w:rsidRPr="003B126D">
        <w:rPr>
          <w:rFonts w:ascii="Times New Roman" w:hAnsi="Times New Roman" w:cs="Times New Roman"/>
          <w:b/>
          <w:bCs/>
          <w:sz w:val="24"/>
          <w:szCs w:val="24"/>
        </w:rPr>
        <w:t xml:space="preserve">April </w:t>
      </w:r>
      <w:r w:rsidR="00B369B0">
        <w:rPr>
          <w:rFonts w:ascii="Times New Roman" w:hAnsi="Times New Roman" w:cs="Times New Roman"/>
          <w:b/>
          <w:bCs/>
          <w:sz w:val="24"/>
          <w:szCs w:val="24"/>
        </w:rPr>
        <w:t>30</w:t>
      </w:r>
      <w:r w:rsidRPr="003B126D">
        <w:rPr>
          <w:rFonts w:ascii="Times New Roman" w:hAnsi="Times New Roman" w:cs="Times New Roman"/>
          <w:b/>
          <w:bCs/>
          <w:sz w:val="24"/>
          <w:szCs w:val="24"/>
        </w:rPr>
        <w:t xml:space="preserve"> – Lesson 4</w:t>
      </w:r>
      <w:r>
        <w:rPr>
          <w:rFonts w:ascii="Times New Roman" w:hAnsi="Times New Roman" w:cs="Times New Roman"/>
          <w:sz w:val="24"/>
          <w:szCs w:val="24"/>
        </w:rPr>
        <w:t xml:space="preserve">:  Developing character roles and how to use emotion and character </w:t>
      </w:r>
    </w:p>
    <w:p w14:paraId="60C07049" w14:textId="02C2A73C" w:rsidR="00F65E0E" w:rsidRDefault="003B126D" w:rsidP="003B126D">
      <w:pPr>
        <w:pStyle w:val="ListParagraph"/>
        <w:tabs>
          <w:tab w:val="left" w:pos="252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sidR="00F65E0E">
        <w:rPr>
          <w:rFonts w:ascii="Times New Roman" w:hAnsi="Times New Roman" w:cs="Times New Roman"/>
          <w:sz w:val="24"/>
          <w:szCs w:val="24"/>
        </w:rPr>
        <w:t>history development to create scenes using improvisation.</w:t>
      </w:r>
    </w:p>
    <w:p w14:paraId="06F02C43" w14:textId="5A7E40A1" w:rsidR="003B126D" w:rsidRDefault="003B126D" w:rsidP="003B126D">
      <w:pPr>
        <w:pStyle w:val="ListParagraph"/>
        <w:numPr>
          <w:ilvl w:val="1"/>
          <w:numId w:val="42"/>
        </w:numPr>
        <w:tabs>
          <w:tab w:val="left" w:pos="2430"/>
        </w:tabs>
        <w:spacing w:after="0" w:line="240" w:lineRule="auto"/>
        <w:rPr>
          <w:rFonts w:ascii="Times New Roman" w:hAnsi="Times New Roman" w:cs="Times New Roman"/>
          <w:sz w:val="24"/>
          <w:szCs w:val="24"/>
        </w:rPr>
      </w:pPr>
      <w:r w:rsidRPr="003B126D">
        <w:rPr>
          <w:rFonts w:ascii="Times New Roman" w:hAnsi="Times New Roman" w:cs="Times New Roman"/>
          <w:b/>
          <w:bCs/>
          <w:sz w:val="24"/>
          <w:szCs w:val="24"/>
        </w:rPr>
        <w:t xml:space="preserve">May 1 – </w:t>
      </w:r>
      <w:r>
        <w:rPr>
          <w:rFonts w:ascii="Times New Roman" w:hAnsi="Times New Roman" w:cs="Times New Roman"/>
          <w:b/>
          <w:bCs/>
          <w:sz w:val="24"/>
          <w:szCs w:val="24"/>
        </w:rPr>
        <w:t xml:space="preserve">   </w:t>
      </w:r>
      <w:r w:rsidRPr="003B126D">
        <w:rPr>
          <w:rFonts w:ascii="Times New Roman" w:hAnsi="Times New Roman" w:cs="Times New Roman"/>
          <w:b/>
          <w:bCs/>
          <w:sz w:val="24"/>
          <w:szCs w:val="24"/>
        </w:rPr>
        <w:t>Lesson 6</w:t>
      </w:r>
      <w:r>
        <w:rPr>
          <w:rFonts w:ascii="Times New Roman" w:hAnsi="Times New Roman" w:cs="Times New Roman"/>
          <w:sz w:val="24"/>
          <w:szCs w:val="24"/>
        </w:rPr>
        <w:t>:  Auditions and how to demonstrate performance skills.</w:t>
      </w:r>
    </w:p>
    <w:p w14:paraId="35AFB921" w14:textId="77777777" w:rsidR="00844C10" w:rsidRDefault="00844C10" w:rsidP="00883249">
      <w:pPr>
        <w:spacing w:after="0" w:line="240" w:lineRule="auto"/>
        <w:rPr>
          <w:rFonts w:ascii="Times New Roman" w:hAnsi="Times New Roman" w:cs="Times New Roman"/>
          <w:b/>
          <w:bCs/>
          <w:color w:val="00B050"/>
          <w:sz w:val="28"/>
          <w:szCs w:val="28"/>
        </w:rPr>
      </w:pPr>
    </w:p>
    <w:p w14:paraId="383491FF" w14:textId="61806B8B" w:rsidR="00883249" w:rsidRPr="00F815C9" w:rsidRDefault="003B126D" w:rsidP="00883249">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Talent Showcase </w:t>
      </w:r>
      <w:r w:rsidR="00883249" w:rsidRPr="00F815C9">
        <w:rPr>
          <w:rFonts w:ascii="Times New Roman" w:hAnsi="Times New Roman" w:cs="Times New Roman"/>
          <w:b/>
          <w:bCs/>
          <w:color w:val="00B050"/>
          <w:sz w:val="28"/>
          <w:szCs w:val="28"/>
        </w:rPr>
        <w:t>Date</w:t>
      </w:r>
    </w:p>
    <w:p w14:paraId="53D1B528" w14:textId="23BE8568" w:rsidR="00883249" w:rsidRDefault="00883249" w:rsidP="008832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Saturday, </w:t>
      </w:r>
      <w:r w:rsidR="001B2943">
        <w:rPr>
          <w:rFonts w:ascii="Times New Roman" w:hAnsi="Times New Roman" w:cs="Times New Roman"/>
          <w:sz w:val="24"/>
          <w:szCs w:val="24"/>
        </w:rPr>
        <w:t>June 6</w:t>
      </w:r>
      <w:r>
        <w:rPr>
          <w:rFonts w:ascii="Times New Roman" w:hAnsi="Times New Roman" w:cs="Times New Roman"/>
          <w:sz w:val="24"/>
          <w:szCs w:val="24"/>
        </w:rPr>
        <w:t>, 2020</w:t>
      </w:r>
    </w:p>
    <w:p w14:paraId="2F1FB159" w14:textId="77777777" w:rsidR="00883249" w:rsidRDefault="00883249" w:rsidP="00883249">
      <w:pPr>
        <w:spacing w:after="0" w:line="240" w:lineRule="auto"/>
        <w:rPr>
          <w:rFonts w:ascii="Times New Roman" w:hAnsi="Times New Roman" w:cs="Times New Roman"/>
          <w:sz w:val="24"/>
          <w:szCs w:val="24"/>
        </w:rPr>
      </w:pPr>
    </w:p>
    <w:p w14:paraId="5C428639" w14:textId="20466F96" w:rsidR="00C107EF" w:rsidRPr="00F815C9" w:rsidRDefault="00C107EF" w:rsidP="00C107EF">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Time</w:t>
      </w:r>
    </w:p>
    <w:p w14:paraId="7F241F94" w14:textId="05E858C4" w:rsidR="00C107EF" w:rsidRDefault="001B7483" w:rsidP="00C107EF">
      <w:pPr>
        <w:spacing w:after="0" w:line="240" w:lineRule="auto"/>
        <w:rPr>
          <w:rFonts w:ascii="Times New Roman" w:hAnsi="Times New Roman" w:cs="Times New Roman"/>
          <w:sz w:val="24"/>
          <w:szCs w:val="24"/>
        </w:rPr>
      </w:pPr>
      <w:r>
        <w:rPr>
          <w:rFonts w:ascii="Times New Roman" w:hAnsi="Times New Roman" w:cs="Times New Roman"/>
          <w:sz w:val="24"/>
          <w:szCs w:val="24"/>
        </w:rPr>
        <w:t>To be determined</w:t>
      </w:r>
    </w:p>
    <w:p w14:paraId="512871C5" w14:textId="77777777" w:rsidR="00C107EF" w:rsidRDefault="00C107EF" w:rsidP="00883249">
      <w:pPr>
        <w:spacing w:after="0" w:line="240" w:lineRule="auto"/>
        <w:rPr>
          <w:rFonts w:ascii="Times New Roman" w:hAnsi="Times New Roman" w:cs="Times New Roman"/>
          <w:b/>
          <w:bCs/>
          <w:color w:val="00B050"/>
          <w:sz w:val="28"/>
          <w:szCs w:val="28"/>
        </w:rPr>
      </w:pPr>
    </w:p>
    <w:p w14:paraId="6DE379CC" w14:textId="27DC8008" w:rsidR="00883249" w:rsidRPr="00F815C9" w:rsidRDefault="00883249" w:rsidP="00883249">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Location</w:t>
      </w:r>
    </w:p>
    <w:p w14:paraId="4AC4787A" w14:textId="75E84470" w:rsidR="00883249" w:rsidRDefault="00F30B57" w:rsidP="008832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Virtually on the </w:t>
      </w:r>
      <w:r w:rsidR="00C107EF">
        <w:rPr>
          <w:rFonts w:ascii="Times New Roman" w:hAnsi="Times New Roman" w:cs="Times New Roman"/>
          <w:sz w:val="24"/>
          <w:szCs w:val="24"/>
        </w:rPr>
        <w:t>District 5 Texas 4-H (Facebook group)</w:t>
      </w:r>
      <w:r w:rsidR="0052588A">
        <w:rPr>
          <w:rFonts w:ascii="Times New Roman" w:hAnsi="Times New Roman" w:cs="Times New Roman"/>
          <w:sz w:val="24"/>
          <w:szCs w:val="24"/>
        </w:rPr>
        <w:t xml:space="preserve"> OR Youtube (information to be provided at a later date).</w:t>
      </w:r>
    </w:p>
    <w:p w14:paraId="6E4EB36A" w14:textId="77777777" w:rsidR="00883249" w:rsidRDefault="00883249" w:rsidP="00883249">
      <w:pPr>
        <w:spacing w:after="0" w:line="240" w:lineRule="auto"/>
        <w:rPr>
          <w:rFonts w:ascii="Times New Roman" w:hAnsi="Times New Roman" w:cs="Times New Roman"/>
          <w:sz w:val="24"/>
          <w:szCs w:val="24"/>
        </w:rPr>
      </w:pPr>
    </w:p>
    <w:p w14:paraId="06370AD7" w14:textId="75F1600A" w:rsidR="002C37C9" w:rsidRPr="00211020" w:rsidRDefault="002C37C9" w:rsidP="002C37C9">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Talent Showcase Categories </w:t>
      </w:r>
      <w:r w:rsidRPr="002C37C9">
        <w:rPr>
          <w:rFonts w:ascii="Times New Roman" w:hAnsi="Times New Roman" w:cs="Times New Roman"/>
          <w:sz w:val="28"/>
          <w:szCs w:val="28"/>
        </w:rPr>
        <w:t>(see page 3 for specific information)</w:t>
      </w:r>
    </w:p>
    <w:p w14:paraId="59C78A1F" w14:textId="4EB08A29" w:rsidR="002C37C9" w:rsidRPr="002C37C9" w:rsidRDefault="002C37C9" w:rsidP="002C37C9">
      <w:pPr>
        <w:pStyle w:val="NormalWeb"/>
        <w:numPr>
          <w:ilvl w:val="0"/>
          <w:numId w:val="22"/>
        </w:numPr>
        <w:spacing w:before="0" w:beforeAutospacing="0" w:after="0" w:afterAutospacing="0"/>
      </w:pPr>
      <w:r w:rsidRPr="002C37C9">
        <w:t>Choreographed Routines</w:t>
      </w:r>
    </w:p>
    <w:p w14:paraId="55A0D0B8" w14:textId="77777777" w:rsidR="002C37C9" w:rsidRPr="002C37C9" w:rsidRDefault="002C37C9" w:rsidP="002C37C9">
      <w:pPr>
        <w:pStyle w:val="NormalWeb"/>
        <w:numPr>
          <w:ilvl w:val="0"/>
          <w:numId w:val="22"/>
        </w:numPr>
        <w:spacing w:before="0" w:beforeAutospacing="0" w:after="0" w:afterAutospacing="0"/>
      </w:pPr>
      <w:r w:rsidRPr="002C37C9">
        <w:t>Dramedy</w:t>
      </w:r>
    </w:p>
    <w:p w14:paraId="20F051E0" w14:textId="77777777" w:rsidR="002C37C9" w:rsidRPr="002C37C9" w:rsidRDefault="002C37C9" w:rsidP="002C37C9">
      <w:pPr>
        <w:pStyle w:val="NormalWeb"/>
        <w:numPr>
          <w:ilvl w:val="0"/>
          <w:numId w:val="22"/>
        </w:numPr>
        <w:spacing w:before="0" w:beforeAutospacing="0" w:after="0" w:afterAutospacing="0"/>
      </w:pPr>
      <w:r w:rsidRPr="002C37C9">
        <w:t>Poetry/Prose</w:t>
      </w:r>
    </w:p>
    <w:p w14:paraId="103D6D9F" w14:textId="77777777" w:rsidR="002C37C9" w:rsidRPr="002C37C9" w:rsidRDefault="002C37C9" w:rsidP="002C37C9">
      <w:pPr>
        <w:pStyle w:val="NormalWeb"/>
        <w:numPr>
          <w:ilvl w:val="0"/>
          <w:numId w:val="22"/>
        </w:numPr>
        <w:spacing w:before="0" w:beforeAutospacing="0" w:after="0" w:afterAutospacing="0"/>
      </w:pPr>
      <w:r w:rsidRPr="002C37C9">
        <w:t xml:space="preserve">Vocal </w:t>
      </w:r>
    </w:p>
    <w:p w14:paraId="50B0EEFA" w14:textId="77777777" w:rsidR="002C37C9" w:rsidRPr="002C37C9" w:rsidRDefault="002C37C9" w:rsidP="002C37C9">
      <w:pPr>
        <w:pStyle w:val="NormalWeb"/>
        <w:numPr>
          <w:ilvl w:val="0"/>
          <w:numId w:val="22"/>
        </w:numPr>
        <w:spacing w:before="0" w:beforeAutospacing="0" w:after="0" w:afterAutospacing="0"/>
      </w:pPr>
      <w:r w:rsidRPr="002C37C9">
        <w:t>Celebrate 4-H</w:t>
      </w:r>
    </w:p>
    <w:p w14:paraId="02A01F8B" w14:textId="77777777" w:rsidR="002C37C9" w:rsidRPr="002C37C9" w:rsidRDefault="002C37C9" w:rsidP="002C37C9">
      <w:pPr>
        <w:pStyle w:val="NormalWeb"/>
        <w:numPr>
          <w:ilvl w:val="0"/>
          <w:numId w:val="22"/>
        </w:numPr>
        <w:spacing w:before="0" w:beforeAutospacing="0" w:after="0" w:afterAutospacing="0"/>
      </w:pPr>
      <w:r w:rsidRPr="002C37C9">
        <w:t>Musical/Instrumental</w:t>
      </w:r>
    </w:p>
    <w:p w14:paraId="65B115DE" w14:textId="405A8543" w:rsidR="002C37C9" w:rsidRPr="002C37C9" w:rsidRDefault="002C37C9" w:rsidP="002C37C9">
      <w:pPr>
        <w:pStyle w:val="NormalWeb"/>
        <w:numPr>
          <w:ilvl w:val="0"/>
          <w:numId w:val="22"/>
        </w:numPr>
        <w:spacing w:before="0" w:beforeAutospacing="0" w:after="0" w:afterAutospacing="0"/>
      </w:pPr>
      <w:r w:rsidRPr="002C37C9">
        <w:t xml:space="preserve">Solo/Band Performance </w:t>
      </w:r>
    </w:p>
    <w:p w14:paraId="0CA7BAB9" w14:textId="47FE5D5D" w:rsidR="002C37C9" w:rsidRDefault="002C37C9" w:rsidP="00782AD3">
      <w:pPr>
        <w:spacing w:after="0" w:line="240" w:lineRule="auto"/>
        <w:rPr>
          <w:rFonts w:ascii="Times New Roman" w:hAnsi="Times New Roman" w:cs="Times New Roman"/>
          <w:b/>
          <w:bCs/>
          <w:color w:val="00B050"/>
          <w:sz w:val="28"/>
          <w:szCs w:val="28"/>
        </w:rPr>
      </w:pPr>
    </w:p>
    <w:p w14:paraId="04508AD6" w14:textId="20EAE340" w:rsidR="002C37C9" w:rsidRDefault="002C37C9" w:rsidP="00782AD3">
      <w:pPr>
        <w:spacing w:after="0" w:line="240" w:lineRule="auto"/>
        <w:rPr>
          <w:rFonts w:ascii="Times New Roman" w:hAnsi="Times New Roman" w:cs="Times New Roman"/>
          <w:b/>
          <w:bCs/>
          <w:color w:val="00B050"/>
          <w:sz w:val="28"/>
          <w:szCs w:val="28"/>
        </w:rPr>
      </w:pPr>
    </w:p>
    <w:p w14:paraId="6E1CC7DE" w14:textId="77777777" w:rsidR="002C37C9" w:rsidRDefault="002C37C9" w:rsidP="00782AD3">
      <w:pPr>
        <w:spacing w:after="0" w:line="240" w:lineRule="auto"/>
        <w:rPr>
          <w:rFonts w:ascii="Times New Roman" w:hAnsi="Times New Roman" w:cs="Times New Roman"/>
          <w:b/>
          <w:bCs/>
          <w:color w:val="00B050"/>
          <w:sz w:val="28"/>
          <w:szCs w:val="28"/>
        </w:rPr>
      </w:pPr>
    </w:p>
    <w:p w14:paraId="7A169C41" w14:textId="4AA08F56" w:rsidR="00782AD3" w:rsidRPr="00211020" w:rsidRDefault="00782AD3" w:rsidP="00782AD3">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lastRenderedPageBreak/>
        <w:t>Entry Requirements</w:t>
      </w:r>
    </w:p>
    <w:p w14:paraId="50755DAD" w14:textId="4AB0E0EA" w:rsidR="00782AD3" w:rsidRPr="00307AA3" w:rsidRDefault="00782AD3" w:rsidP="00ED2F2A">
      <w:pPr>
        <w:pStyle w:val="ListParagraph"/>
        <w:numPr>
          <w:ilvl w:val="1"/>
          <w:numId w:val="1"/>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Enter </w:t>
      </w:r>
      <w:r>
        <w:rPr>
          <w:rFonts w:ascii="Times New Roman" w:hAnsi="Times New Roman" w:cs="Times New Roman"/>
          <w:sz w:val="24"/>
          <w:szCs w:val="24"/>
        </w:rPr>
        <w:t xml:space="preserve">individually </w:t>
      </w:r>
      <w:r w:rsidRPr="00211020">
        <w:rPr>
          <w:rFonts w:ascii="Times New Roman" w:hAnsi="Times New Roman" w:cs="Times New Roman"/>
          <w:sz w:val="24"/>
          <w:szCs w:val="24"/>
        </w:rPr>
        <w:t>on 4-H Connect</w:t>
      </w:r>
      <w:r>
        <w:rPr>
          <w:rFonts w:ascii="Times New Roman" w:hAnsi="Times New Roman" w:cs="Times New Roman"/>
          <w:sz w:val="24"/>
          <w:szCs w:val="24"/>
        </w:rPr>
        <w:t xml:space="preserve"> beginning </w:t>
      </w:r>
      <w:r w:rsidR="001B7483">
        <w:rPr>
          <w:rFonts w:ascii="Times New Roman" w:hAnsi="Times New Roman" w:cs="Times New Roman"/>
          <w:b/>
          <w:bCs/>
          <w:sz w:val="24"/>
          <w:szCs w:val="24"/>
        </w:rPr>
        <w:t>April 9</w:t>
      </w:r>
      <w:r w:rsidRPr="008302AF">
        <w:rPr>
          <w:rFonts w:ascii="Times New Roman" w:hAnsi="Times New Roman" w:cs="Times New Roman"/>
          <w:b/>
          <w:bCs/>
          <w:sz w:val="24"/>
          <w:szCs w:val="24"/>
        </w:rPr>
        <w:t>, 2020</w:t>
      </w:r>
      <w:r>
        <w:rPr>
          <w:rFonts w:ascii="Times New Roman" w:hAnsi="Times New Roman" w:cs="Times New Roman"/>
          <w:sz w:val="24"/>
          <w:szCs w:val="24"/>
        </w:rPr>
        <w:t xml:space="preserve"> at </w:t>
      </w:r>
      <w:hyperlink r:id="rId10" w:history="1">
        <w:r w:rsidRPr="006E0B48">
          <w:rPr>
            <w:rStyle w:val="Hyperlink"/>
            <w:rFonts w:ascii="Times New Roman" w:hAnsi="Times New Roman" w:cs="Times New Roman"/>
            <w:sz w:val="24"/>
            <w:szCs w:val="24"/>
          </w:rPr>
          <w:t>http</w:t>
        </w:r>
        <w:r>
          <w:rPr>
            <w:rStyle w:val="Hyperlink"/>
            <w:rFonts w:ascii="Times New Roman" w:hAnsi="Times New Roman" w:cs="Times New Roman"/>
            <w:sz w:val="24"/>
            <w:szCs w:val="24"/>
          </w:rPr>
          <w:t>s</w:t>
        </w:r>
        <w:r w:rsidRPr="006E0B48">
          <w:rPr>
            <w:rStyle w:val="Hyperlink"/>
            <w:rFonts w:ascii="Times New Roman" w:hAnsi="Times New Roman" w:cs="Times New Roman"/>
            <w:sz w:val="24"/>
            <w:szCs w:val="24"/>
          </w:rPr>
          <w:t>://texas.4honline.com</w:t>
        </w:r>
      </w:hyperlink>
    </w:p>
    <w:p w14:paraId="41979DA0" w14:textId="1C32481D" w:rsidR="00782AD3" w:rsidRDefault="003B126D" w:rsidP="00ED2F2A">
      <w:pPr>
        <w:pStyle w:val="ListParagraph"/>
        <w:numPr>
          <w:ilvl w:val="1"/>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Talent Showcase </w:t>
      </w:r>
      <w:r w:rsidR="00844C10">
        <w:rPr>
          <w:rFonts w:ascii="Times New Roman" w:hAnsi="Times New Roman" w:cs="Times New Roman"/>
          <w:sz w:val="24"/>
          <w:szCs w:val="24"/>
        </w:rPr>
        <w:t>Participation</w:t>
      </w:r>
      <w:r w:rsidR="00782AD3" w:rsidRPr="00211020">
        <w:rPr>
          <w:rFonts w:ascii="Times New Roman" w:hAnsi="Times New Roman" w:cs="Times New Roman"/>
          <w:sz w:val="24"/>
          <w:szCs w:val="24"/>
        </w:rPr>
        <w:t xml:space="preserve"> Fee - $</w:t>
      </w:r>
      <w:r w:rsidR="00782AD3">
        <w:rPr>
          <w:rFonts w:ascii="Times New Roman" w:hAnsi="Times New Roman" w:cs="Times New Roman"/>
          <w:sz w:val="24"/>
          <w:szCs w:val="24"/>
        </w:rPr>
        <w:t>10</w:t>
      </w:r>
      <w:r w:rsidR="00782AD3" w:rsidRPr="00211020">
        <w:rPr>
          <w:rFonts w:ascii="Times New Roman" w:hAnsi="Times New Roman" w:cs="Times New Roman"/>
          <w:sz w:val="24"/>
          <w:szCs w:val="24"/>
        </w:rPr>
        <w:t xml:space="preserve"> </w:t>
      </w:r>
      <w:r w:rsidR="00782AD3">
        <w:rPr>
          <w:rFonts w:ascii="Times New Roman" w:hAnsi="Times New Roman" w:cs="Times New Roman"/>
          <w:sz w:val="24"/>
          <w:szCs w:val="24"/>
        </w:rPr>
        <w:t xml:space="preserve">per </w:t>
      </w:r>
      <w:r w:rsidR="00844C10">
        <w:rPr>
          <w:rFonts w:ascii="Times New Roman" w:hAnsi="Times New Roman" w:cs="Times New Roman"/>
          <w:sz w:val="24"/>
          <w:szCs w:val="24"/>
        </w:rPr>
        <w:t>participant</w:t>
      </w:r>
      <w:r w:rsidR="008302AF">
        <w:rPr>
          <w:rFonts w:ascii="Times New Roman" w:hAnsi="Times New Roman" w:cs="Times New Roman"/>
          <w:sz w:val="24"/>
          <w:szCs w:val="24"/>
        </w:rPr>
        <w:t xml:space="preserve"> per entry</w:t>
      </w:r>
    </w:p>
    <w:p w14:paraId="02A89F2E" w14:textId="77777777" w:rsidR="00C4314B" w:rsidRDefault="00C4314B" w:rsidP="00C4314B">
      <w:pPr>
        <w:pStyle w:val="ListParagraph"/>
        <w:spacing w:after="0" w:line="240" w:lineRule="auto"/>
        <w:rPr>
          <w:rFonts w:ascii="Times New Roman" w:hAnsi="Times New Roman" w:cs="Times New Roman"/>
          <w:b/>
          <w:bCs/>
          <w:sz w:val="24"/>
          <w:szCs w:val="24"/>
        </w:rPr>
      </w:pPr>
    </w:p>
    <w:p w14:paraId="6983D225" w14:textId="77777777" w:rsidR="00782AD3" w:rsidRPr="00211020" w:rsidRDefault="00782AD3" w:rsidP="00782AD3">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District Deadlines</w:t>
      </w:r>
    </w:p>
    <w:p w14:paraId="0121C790" w14:textId="79471389" w:rsidR="00782AD3" w:rsidRPr="00C107EF" w:rsidRDefault="008A22E2" w:rsidP="00ED2F2A">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Registration on 4</w:t>
      </w:r>
      <w:r w:rsidR="00782AD3" w:rsidRPr="00211020">
        <w:rPr>
          <w:rFonts w:ascii="Times New Roman" w:hAnsi="Times New Roman" w:cs="Times New Roman"/>
          <w:sz w:val="24"/>
          <w:szCs w:val="24"/>
        </w:rPr>
        <w:t>-H Connect</w:t>
      </w:r>
      <w:r>
        <w:rPr>
          <w:rFonts w:ascii="Times New Roman" w:hAnsi="Times New Roman" w:cs="Times New Roman"/>
          <w:sz w:val="24"/>
          <w:szCs w:val="24"/>
        </w:rPr>
        <w:t xml:space="preserve"> </w:t>
      </w:r>
      <w:r w:rsidR="00782AD3" w:rsidRPr="00211020">
        <w:rPr>
          <w:rFonts w:ascii="Times New Roman" w:hAnsi="Times New Roman" w:cs="Times New Roman"/>
          <w:sz w:val="24"/>
          <w:szCs w:val="24"/>
        </w:rPr>
        <w:t xml:space="preserve">by </w:t>
      </w:r>
      <w:r w:rsidR="00B40483">
        <w:rPr>
          <w:rFonts w:ascii="Times New Roman" w:hAnsi="Times New Roman" w:cs="Times New Roman"/>
          <w:b/>
          <w:bCs/>
          <w:sz w:val="24"/>
          <w:szCs w:val="24"/>
        </w:rPr>
        <w:t>May 25</w:t>
      </w:r>
      <w:bookmarkStart w:id="0" w:name="_GoBack"/>
      <w:bookmarkEnd w:id="0"/>
      <w:r w:rsidR="00782AD3" w:rsidRPr="00BB4A4C">
        <w:rPr>
          <w:rFonts w:ascii="Times New Roman" w:hAnsi="Times New Roman" w:cs="Times New Roman"/>
          <w:b/>
          <w:bCs/>
          <w:sz w:val="24"/>
          <w:szCs w:val="24"/>
        </w:rPr>
        <w:t>, 2020</w:t>
      </w:r>
    </w:p>
    <w:p w14:paraId="24342E3C" w14:textId="04E2F8EB" w:rsidR="00C107EF" w:rsidRDefault="00C107EF" w:rsidP="00ED2F2A">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No late registrations accepted</w:t>
      </w:r>
    </w:p>
    <w:p w14:paraId="31B37535" w14:textId="77777777" w:rsidR="00782AD3" w:rsidRDefault="00782AD3" w:rsidP="00782AD3">
      <w:pPr>
        <w:spacing w:after="0" w:line="240" w:lineRule="auto"/>
        <w:rPr>
          <w:rFonts w:ascii="Times New Roman" w:hAnsi="Times New Roman" w:cs="Times New Roman"/>
          <w:sz w:val="24"/>
          <w:szCs w:val="24"/>
        </w:rPr>
      </w:pPr>
    </w:p>
    <w:p w14:paraId="7728B151" w14:textId="77777777" w:rsidR="00820D2F" w:rsidRPr="00211020" w:rsidRDefault="00820D2F" w:rsidP="00820D2F">
      <w:pPr>
        <w:spacing w:after="0" w:line="240" w:lineRule="auto"/>
        <w:rPr>
          <w:rFonts w:ascii="Times New Roman" w:hAnsi="Times New Roman" w:cs="Times New Roman"/>
          <w:sz w:val="24"/>
          <w:szCs w:val="24"/>
        </w:rPr>
      </w:pPr>
      <w:r w:rsidRPr="00211020">
        <w:rPr>
          <w:rFonts w:ascii="Times New Roman" w:hAnsi="Times New Roman" w:cs="Times New Roman"/>
          <w:b/>
          <w:bCs/>
          <w:color w:val="00B050"/>
          <w:sz w:val="28"/>
          <w:szCs w:val="28"/>
        </w:rPr>
        <w:t>Entry Divisions</w:t>
      </w:r>
      <w:r w:rsidRPr="00211020">
        <w:rPr>
          <w:rFonts w:ascii="Times New Roman" w:hAnsi="Times New Roman" w:cs="Times New Roman"/>
          <w:color w:val="00B050"/>
          <w:sz w:val="24"/>
          <w:szCs w:val="24"/>
        </w:rPr>
        <w:t xml:space="preserve"> </w:t>
      </w:r>
      <w:r w:rsidRPr="00211020">
        <w:rPr>
          <w:rFonts w:ascii="Times New Roman" w:hAnsi="Times New Roman" w:cs="Times New Roman"/>
          <w:sz w:val="24"/>
          <w:szCs w:val="24"/>
        </w:rPr>
        <w:t>(grade by August 31, 2019)</w:t>
      </w:r>
    </w:p>
    <w:p w14:paraId="6F277100" w14:textId="77777777" w:rsidR="00820D2F" w:rsidRPr="00211020" w:rsidRDefault="00820D2F" w:rsidP="00820D2F">
      <w:pPr>
        <w:pStyle w:val="ListParagraph"/>
        <w:numPr>
          <w:ilvl w:val="1"/>
          <w:numId w:val="3"/>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Junior</w:t>
      </w:r>
      <w:r w:rsidRPr="00211020">
        <w:rPr>
          <w:rFonts w:ascii="Times New Roman" w:hAnsi="Times New Roman" w:cs="Times New Roman"/>
          <w:sz w:val="24"/>
          <w:szCs w:val="24"/>
        </w:rPr>
        <w:tab/>
      </w:r>
      <w:r w:rsidRPr="00211020">
        <w:rPr>
          <w:rFonts w:ascii="Times New Roman" w:hAnsi="Times New Roman" w:cs="Times New Roman"/>
          <w:sz w:val="24"/>
          <w:szCs w:val="24"/>
        </w:rPr>
        <w:tab/>
        <w:t>Grades 3, 4, and 5</w:t>
      </w:r>
    </w:p>
    <w:p w14:paraId="57270183" w14:textId="77777777" w:rsidR="00820D2F" w:rsidRPr="00211020" w:rsidRDefault="00820D2F" w:rsidP="00820D2F">
      <w:pPr>
        <w:pStyle w:val="ListParagraph"/>
        <w:numPr>
          <w:ilvl w:val="1"/>
          <w:numId w:val="3"/>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Intermediate</w:t>
      </w:r>
      <w:r w:rsidRPr="00211020">
        <w:rPr>
          <w:rFonts w:ascii="Times New Roman" w:hAnsi="Times New Roman" w:cs="Times New Roman"/>
          <w:sz w:val="24"/>
          <w:szCs w:val="24"/>
        </w:rPr>
        <w:tab/>
        <w:t>Grades 6, 7, and 8</w:t>
      </w:r>
    </w:p>
    <w:p w14:paraId="0E71E9D1" w14:textId="77777777" w:rsidR="00820D2F" w:rsidRPr="00211020" w:rsidRDefault="00820D2F" w:rsidP="00820D2F">
      <w:pPr>
        <w:pStyle w:val="ListParagraph"/>
        <w:numPr>
          <w:ilvl w:val="1"/>
          <w:numId w:val="3"/>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Senior</w:t>
      </w:r>
      <w:r w:rsidRPr="00211020">
        <w:rPr>
          <w:rFonts w:ascii="Times New Roman" w:hAnsi="Times New Roman" w:cs="Times New Roman"/>
          <w:sz w:val="24"/>
          <w:szCs w:val="24"/>
        </w:rPr>
        <w:tab/>
      </w:r>
      <w:r w:rsidRPr="00211020">
        <w:rPr>
          <w:rFonts w:ascii="Times New Roman" w:hAnsi="Times New Roman" w:cs="Times New Roman"/>
          <w:sz w:val="24"/>
          <w:szCs w:val="24"/>
        </w:rPr>
        <w:tab/>
        <w:t>Grades 9, 10, 11 and 12</w:t>
      </w:r>
    </w:p>
    <w:p w14:paraId="009FEB69" w14:textId="77777777" w:rsidR="00820D2F" w:rsidRDefault="00820D2F" w:rsidP="00883249">
      <w:pPr>
        <w:spacing w:after="0" w:line="240" w:lineRule="auto"/>
        <w:rPr>
          <w:rFonts w:ascii="Times New Roman" w:hAnsi="Times New Roman" w:cs="Times New Roman"/>
          <w:b/>
          <w:bCs/>
          <w:color w:val="00B050"/>
          <w:sz w:val="28"/>
          <w:szCs w:val="28"/>
        </w:rPr>
      </w:pPr>
    </w:p>
    <w:p w14:paraId="4384AE24" w14:textId="7EE1FA12" w:rsidR="00883249" w:rsidRDefault="00F30B57" w:rsidP="00883249">
      <w:pPr>
        <w:spacing w:after="0" w:line="240" w:lineRule="auto"/>
        <w:rPr>
          <w:rFonts w:ascii="Times New Roman" w:hAnsi="Times New Roman" w:cs="Times New Roman"/>
          <w:b/>
          <w:bCs/>
          <w:color w:val="00B050"/>
          <w:sz w:val="28"/>
          <w:szCs w:val="28"/>
        </w:rPr>
      </w:pPr>
      <w:r>
        <w:rPr>
          <w:rFonts w:ascii="Times New Roman" w:hAnsi="Times New Roman" w:cs="Times New Roman"/>
          <w:b/>
          <w:bCs/>
          <w:color w:val="00B050"/>
          <w:sz w:val="28"/>
          <w:szCs w:val="28"/>
        </w:rPr>
        <w:t>Broadcast</w:t>
      </w:r>
      <w:r w:rsidR="00820D2F">
        <w:rPr>
          <w:rFonts w:ascii="Times New Roman" w:hAnsi="Times New Roman" w:cs="Times New Roman"/>
          <w:b/>
          <w:bCs/>
          <w:color w:val="00B050"/>
          <w:sz w:val="28"/>
          <w:szCs w:val="28"/>
        </w:rPr>
        <w:t xml:space="preserve"> </w:t>
      </w:r>
      <w:r w:rsidR="00883249" w:rsidRPr="00F815C9">
        <w:rPr>
          <w:rFonts w:ascii="Times New Roman" w:hAnsi="Times New Roman" w:cs="Times New Roman"/>
          <w:b/>
          <w:bCs/>
          <w:color w:val="00B050"/>
          <w:sz w:val="28"/>
          <w:szCs w:val="28"/>
        </w:rPr>
        <w:t>Schedul</w:t>
      </w:r>
      <w:r w:rsidR="00883249">
        <w:rPr>
          <w:rFonts w:ascii="Times New Roman" w:hAnsi="Times New Roman" w:cs="Times New Roman"/>
          <w:b/>
          <w:bCs/>
          <w:color w:val="00B050"/>
          <w:sz w:val="28"/>
          <w:szCs w:val="28"/>
        </w:rPr>
        <w:t>e</w:t>
      </w:r>
    </w:p>
    <w:p w14:paraId="54196615" w14:textId="6AD49232" w:rsidR="00883249" w:rsidRPr="007B5D06" w:rsidRDefault="00883249" w:rsidP="00ED2F2A">
      <w:pPr>
        <w:pStyle w:val="ListParagraph"/>
        <w:numPr>
          <w:ilvl w:val="0"/>
          <w:numId w:val="10"/>
        </w:numPr>
        <w:spacing w:after="0" w:line="240" w:lineRule="auto"/>
        <w:rPr>
          <w:rFonts w:ascii="Times New Roman" w:hAnsi="Times New Roman" w:cs="Times New Roman"/>
          <w:sz w:val="24"/>
          <w:szCs w:val="24"/>
        </w:rPr>
      </w:pPr>
      <w:r w:rsidRPr="007B5D06">
        <w:rPr>
          <w:rFonts w:ascii="Times New Roman" w:hAnsi="Times New Roman" w:cs="Times New Roman"/>
          <w:sz w:val="24"/>
          <w:szCs w:val="24"/>
        </w:rPr>
        <w:t xml:space="preserve">Schedule may be modified based upon number of </w:t>
      </w:r>
      <w:r w:rsidR="00F30B57">
        <w:rPr>
          <w:rFonts w:ascii="Times New Roman" w:hAnsi="Times New Roman" w:cs="Times New Roman"/>
          <w:sz w:val="24"/>
          <w:szCs w:val="24"/>
        </w:rPr>
        <w:t>participants</w:t>
      </w:r>
      <w:r w:rsidR="007374BD" w:rsidRPr="007B5D06">
        <w:rPr>
          <w:rFonts w:ascii="Times New Roman" w:hAnsi="Times New Roman" w:cs="Times New Roman"/>
          <w:sz w:val="24"/>
          <w:szCs w:val="24"/>
        </w:rPr>
        <w:t>.</w:t>
      </w:r>
      <w:r w:rsidRPr="007B5D06">
        <w:rPr>
          <w:rFonts w:ascii="Times New Roman" w:hAnsi="Times New Roman" w:cs="Times New Roman"/>
          <w:sz w:val="24"/>
          <w:szCs w:val="24"/>
        </w:rPr>
        <w:t xml:space="preserve">  </w:t>
      </w:r>
    </w:p>
    <w:p w14:paraId="2B123556" w14:textId="05B08323" w:rsidR="00C4314B" w:rsidRPr="00C4314B" w:rsidRDefault="00883249" w:rsidP="00C4314B">
      <w:pPr>
        <w:pStyle w:val="ListParagraph"/>
        <w:numPr>
          <w:ilvl w:val="0"/>
          <w:numId w:val="10"/>
        </w:numPr>
        <w:spacing w:after="0" w:line="240" w:lineRule="auto"/>
        <w:rPr>
          <w:rFonts w:ascii="Times New Roman" w:hAnsi="Times New Roman" w:cs="Times New Roman"/>
          <w:sz w:val="24"/>
          <w:szCs w:val="24"/>
        </w:rPr>
      </w:pPr>
      <w:r w:rsidRPr="007B5D06">
        <w:rPr>
          <w:rFonts w:ascii="Times New Roman" w:hAnsi="Times New Roman" w:cs="Times New Roman"/>
          <w:sz w:val="24"/>
          <w:szCs w:val="24"/>
        </w:rPr>
        <w:t xml:space="preserve">Specific times for each </w:t>
      </w:r>
      <w:r w:rsidR="00F30B57">
        <w:rPr>
          <w:rFonts w:ascii="Times New Roman" w:hAnsi="Times New Roman" w:cs="Times New Roman"/>
          <w:sz w:val="24"/>
          <w:szCs w:val="24"/>
        </w:rPr>
        <w:t>broadcast of the talent show</w:t>
      </w:r>
      <w:r w:rsidRPr="007B5D06">
        <w:rPr>
          <w:rFonts w:ascii="Times New Roman" w:hAnsi="Times New Roman" w:cs="Times New Roman"/>
          <w:sz w:val="24"/>
          <w:szCs w:val="24"/>
        </w:rPr>
        <w:t xml:space="preserve"> will be sent to </w:t>
      </w:r>
      <w:r w:rsidR="00C4314B">
        <w:rPr>
          <w:rFonts w:ascii="Times New Roman" w:hAnsi="Times New Roman" w:cs="Times New Roman"/>
          <w:sz w:val="24"/>
          <w:szCs w:val="24"/>
        </w:rPr>
        <w:t>county Extension agents</w:t>
      </w:r>
      <w:r w:rsidRPr="007B5D06">
        <w:rPr>
          <w:rFonts w:ascii="Times New Roman" w:hAnsi="Times New Roman" w:cs="Times New Roman"/>
          <w:sz w:val="24"/>
          <w:szCs w:val="24"/>
        </w:rPr>
        <w:t xml:space="preserve"> ONE week before event.</w:t>
      </w:r>
      <w:r w:rsidR="00C4314B">
        <w:rPr>
          <w:rFonts w:ascii="Times New Roman" w:hAnsi="Times New Roman" w:cs="Times New Roman"/>
          <w:sz w:val="24"/>
          <w:szCs w:val="24"/>
        </w:rPr>
        <w:t xml:space="preserve">  Final schedule will be posted on the district website at </w:t>
      </w:r>
      <w:r w:rsidR="00C4314B" w:rsidRPr="00C4314B">
        <w:rPr>
          <w:rFonts w:ascii="Times New Roman" w:hAnsi="Times New Roman" w:cs="Times New Roman"/>
          <w:color w:val="0070C0"/>
          <w:sz w:val="24"/>
          <w:szCs w:val="24"/>
          <w:u w:val="single"/>
        </w:rPr>
        <w:t>D54-H.tamu.edu</w:t>
      </w:r>
      <w:r w:rsidR="00C4314B" w:rsidRPr="00C4314B">
        <w:rPr>
          <w:rFonts w:ascii="Times New Roman" w:hAnsi="Times New Roman" w:cs="Times New Roman"/>
          <w:color w:val="0070C0"/>
          <w:sz w:val="24"/>
          <w:szCs w:val="24"/>
        </w:rPr>
        <w:t xml:space="preserve"> </w:t>
      </w:r>
      <w:r w:rsidR="00C4314B">
        <w:rPr>
          <w:rFonts w:ascii="Times New Roman" w:hAnsi="Times New Roman" w:cs="Times New Roman"/>
          <w:sz w:val="24"/>
          <w:szCs w:val="24"/>
        </w:rPr>
        <w:t xml:space="preserve">and on the district Facebook page at </w:t>
      </w:r>
      <w:r w:rsidR="00C4314B" w:rsidRPr="00C4314B">
        <w:rPr>
          <w:rFonts w:ascii="Times New Roman" w:hAnsi="Times New Roman" w:cs="Times New Roman"/>
          <w:color w:val="0070C0"/>
          <w:sz w:val="24"/>
          <w:szCs w:val="24"/>
          <w:u w:val="single"/>
        </w:rPr>
        <w:t>District 5 Texas 4-H</w:t>
      </w:r>
    </w:p>
    <w:p w14:paraId="33E704AC" w14:textId="77777777" w:rsidR="000A29FD" w:rsidRPr="00727001" w:rsidRDefault="000A29FD" w:rsidP="00727001">
      <w:pPr>
        <w:spacing w:after="0" w:line="240" w:lineRule="auto"/>
        <w:rPr>
          <w:rFonts w:ascii="Times New Roman" w:hAnsi="Times New Roman" w:cs="Times New Roman"/>
          <w:sz w:val="24"/>
          <w:szCs w:val="24"/>
          <w:highlight w:val="yellow"/>
        </w:rPr>
      </w:pPr>
    </w:p>
    <w:p w14:paraId="60615133" w14:textId="57789C7E" w:rsidR="00C74DC8" w:rsidRPr="00211020" w:rsidRDefault="00727001" w:rsidP="00C74DC8">
      <w:pPr>
        <w:spacing w:after="0" w:line="240" w:lineRule="auto"/>
        <w:rPr>
          <w:rFonts w:ascii="Times New Roman" w:hAnsi="Times New Roman" w:cs="Times New Roman"/>
          <w:color w:val="00B050"/>
          <w:sz w:val="28"/>
          <w:szCs w:val="28"/>
        </w:rPr>
      </w:pPr>
      <w:r>
        <w:rPr>
          <w:rFonts w:ascii="Times New Roman" w:hAnsi="Times New Roman" w:cs="Times New Roman"/>
          <w:b/>
          <w:bCs/>
          <w:color w:val="00B050"/>
          <w:sz w:val="28"/>
          <w:szCs w:val="28"/>
        </w:rPr>
        <w:t>Feedback</w:t>
      </w:r>
    </w:p>
    <w:p w14:paraId="10750632" w14:textId="5E207C04" w:rsidR="00C74DC8" w:rsidRDefault="00727001" w:rsidP="00C74DC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County agents serving on the Share-the-Fun committee will review the submitted presentations and provide feedback to participants via 4-H scorecards.</w:t>
      </w:r>
    </w:p>
    <w:p w14:paraId="38BEAED3" w14:textId="59D8B84E" w:rsidR="00820D2F" w:rsidRDefault="00727001" w:rsidP="0072700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 popular vote option will be available during the live broadcast for viewers to provide 1 vote per email/text number for each category and age division.</w:t>
      </w:r>
    </w:p>
    <w:p w14:paraId="6A2378BA" w14:textId="77777777" w:rsidR="00844C10" w:rsidRPr="00727001" w:rsidRDefault="00844C10" w:rsidP="00844C10">
      <w:pPr>
        <w:pStyle w:val="ListParagraph"/>
        <w:spacing w:after="0" w:line="240" w:lineRule="auto"/>
        <w:rPr>
          <w:rFonts w:ascii="Times New Roman" w:hAnsi="Times New Roman" w:cs="Times New Roman"/>
          <w:sz w:val="24"/>
          <w:szCs w:val="24"/>
        </w:rPr>
      </w:pPr>
    </w:p>
    <w:p w14:paraId="51541E52" w14:textId="6FA300A2" w:rsidR="008F70CF" w:rsidRDefault="009A7F5E" w:rsidP="008F70CF">
      <w:pPr>
        <w:spacing w:after="0" w:line="240" w:lineRule="auto"/>
        <w:rPr>
          <w:rFonts w:ascii="Times New Roman" w:hAnsi="Times New Roman" w:cs="Times New Roman"/>
          <w:sz w:val="24"/>
          <w:szCs w:val="24"/>
        </w:rPr>
      </w:pPr>
      <w:r>
        <w:rPr>
          <w:rFonts w:ascii="Times New Roman" w:hAnsi="Times New Roman" w:cs="Times New Roman"/>
          <w:b/>
          <w:bCs/>
          <w:sz w:val="36"/>
          <w:szCs w:val="36"/>
        </w:rPr>
        <w:br w:type="page"/>
      </w:r>
    </w:p>
    <w:p w14:paraId="6C132C16" w14:textId="19D4A94F" w:rsidR="00C7683C" w:rsidRPr="0011042C" w:rsidRDefault="00EC02F8" w:rsidP="00782AD3">
      <w:pPr>
        <w:pStyle w:val="NormalWeb"/>
        <w:rPr>
          <w:sz w:val="32"/>
          <w:szCs w:val="32"/>
        </w:rPr>
      </w:pPr>
      <w:r>
        <w:rPr>
          <w:noProof/>
        </w:rPr>
        <w:lastRenderedPageBreak/>
        <w:drawing>
          <wp:anchor distT="0" distB="0" distL="114300" distR="114300" simplePos="0" relativeHeight="251697152" behindDoc="0" locked="0" layoutInCell="1" allowOverlap="1" wp14:anchorId="19B4BF45" wp14:editId="2AAC8D83">
            <wp:simplePos x="0" y="0"/>
            <wp:positionH relativeFrom="page">
              <wp:align>right</wp:align>
            </wp:positionH>
            <wp:positionV relativeFrom="paragraph">
              <wp:posOffset>1165035</wp:posOffset>
            </wp:positionV>
            <wp:extent cx="2256155" cy="2919730"/>
            <wp:effectExtent l="152400" t="152400" r="353695" b="3568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6155" cy="29197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302AF" w:rsidRPr="008F70CF">
        <w:rPr>
          <w:rStyle w:val="Strong"/>
          <w:noProof/>
          <w:sz w:val="28"/>
          <w:szCs w:val="28"/>
        </w:rPr>
        <mc:AlternateContent>
          <mc:Choice Requires="wps">
            <w:drawing>
              <wp:anchor distT="45720" distB="45720" distL="182880" distR="182880" simplePos="0" relativeHeight="251696128" behindDoc="1" locked="0" layoutInCell="1" allowOverlap="0" wp14:anchorId="73FE5239" wp14:editId="0392B868">
                <wp:simplePos x="0" y="0"/>
                <wp:positionH relativeFrom="margin">
                  <wp:align>center</wp:align>
                </wp:positionH>
                <wp:positionV relativeFrom="paragraph">
                  <wp:posOffset>78293</wp:posOffset>
                </wp:positionV>
                <wp:extent cx="6877050" cy="790575"/>
                <wp:effectExtent l="38100" t="38100" r="38100" b="4762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90575"/>
                        </a:xfrm>
                        <a:prstGeom prst="rect">
                          <a:avLst/>
                        </a:prstGeom>
                        <a:solidFill>
                          <a:srgbClr val="00B050"/>
                        </a:solidFill>
                        <a:ln w="76200" cmpd="dbl">
                          <a:solidFill>
                            <a:schemeClr val="tx2"/>
                          </a:solidFill>
                          <a:miter lim="800000"/>
                          <a:headEnd/>
                          <a:tailEnd/>
                        </a:ln>
                      </wps:spPr>
                      <wps:txbx>
                        <w:txbxContent>
                          <w:p w14:paraId="7A78F6F3" w14:textId="03F11CF6" w:rsidR="00376EB9" w:rsidRPr="0011042C" w:rsidRDefault="00376EB9" w:rsidP="0011042C">
                            <w:pPr>
                              <w:spacing w:after="0"/>
                              <w:jc w:val="center"/>
                              <w:rPr>
                                <w:caps/>
                                <w:color w:val="FFFFFF" w:themeColor="background1"/>
                                <w:sz w:val="56"/>
                                <w:szCs w:val="56"/>
                              </w:rPr>
                            </w:pPr>
                            <w:r>
                              <w:rPr>
                                <w:caps/>
                                <w:color w:val="FFFFFF" w:themeColor="background1"/>
                                <w:sz w:val="56"/>
                                <w:szCs w:val="56"/>
                              </w:rPr>
                              <w:t>share-the-fun</w:t>
                            </w:r>
                            <w:r w:rsidR="00F30B57">
                              <w:rPr>
                                <w:caps/>
                                <w:color w:val="FFFFFF" w:themeColor="background1"/>
                                <w:sz w:val="56"/>
                                <w:szCs w:val="56"/>
                              </w:rPr>
                              <w:t xml:space="preserve"> TALENT SHOWCASE</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FE5239" id="Rectangle 9" o:spid="_x0000_s1026" style="position:absolute;margin-left:0;margin-top:6.15pt;width:541.5pt;height:62.25pt;z-index:-251620352;visibility:visible;mso-wrap-style:square;mso-width-percent:0;mso-height-percent:0;mso-wrap-distance-left:14.4pt;mso-wrap-distance-top:3.6pt;mso-wrap-distance-right:14.4pt;mso-wrap-distance-bottom:3.6pt;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" o:allowoverlap="f" fillcolor="#00b050" strokecolor="#44546a [3215]" strokeweight="6pt">
                <v:stroke linestyle="thinThin"/>
                <v:textbox inset="14.4pt,14.4pt,14.4pt,14.4pt">
                  <w:txbxContent>
                    <w:p w14:paraId="7A78F6F3" w14:textId="03F11CF6" w:rsidR="00376EB9" w:rsidRPr="0011042C" w:rsidRDefault="00376EB9" w:rsidP="0011042C">
                      <w:pPr>
                        <w:spacing w:after="0"/>
                        <w:jc w:val="center"/>
                        <w:rPr>
                          <w:caps/>
                          <w:color w:val="FFFFFF" w:themeColor="background1"/>
                          <w:sz w:val="56"/>
                          <w:szCs w:val="56"/>
                        </w:rPr>
                      </w:pPr>
                      <w:r>
                        <w:rPr>
                          <w:caps/>
                          <w:color w:val="FFFFFF" w:themeColor="background1"/>
                          <w:sz w:val="56"/>
                          <w:szCs w:val="56"/>
                        </w:rPr>
                        <w:t>share-the-fun</w:t>
                      </w:r>
                      <w:r w:rsidR="00F30B57">
                        <w:rPr>
                          <w:caps/>
                          <w:color w:val="FFFFFF" w:themeColor="background1"/>
                          <w:sz w:val="56"/>
                          <w:szCs w:val="56"/>
                        </w:rPr>
                        <w:t xml:space="preserve"> TALENT SHOWCASE</w:t>
                      </w:r>
                    </w:p>
                  </w:txbxContent>
                </v:textbox>
                <w10:wrap type="square" anchorx="margin"/>
              </v:rect>
            </w:pict>
          </mc:Fallback>
        </mc:AlternateContent>
      </w:r>
      <w:r w:rsidR="00C7683C" w:rsidRPr="0011042C">
        <w:rPr>
          <w:sz w:val="32"/>
          <w:szCs w:val="32"/>
        </w:rPr>
        <w:t>Share-</w:t>
      </w:r>
      <w:r w:rsidR="001A21FD" w:rsidRPr="0011042C">
        <w:rPr>
          <w:sz w:val="32"/>
          <w:szCs w:val="32"/>
        </w:rPr>
        <w:t>t</w:t>
      </w:r>
      <w:r w:rsidR="00C7683C" w:rsidRPr="0011042C">
        <w:rPr>
          <w:sz w:val="32"/>
          <w:szCs w:val="32"/>
        </w:rPr>
        <w:t>he-Fun is a competitive event related to the Theater and Performance Arts project. 4-H members have the chance to develop a spirit of cooperation with their fellow 4-H members; develop self-confidence through public performance; stimulate interest in broad-based recreation in 4-H clubs; encourage 4-H members to discover and develop their talents</w:t>
      </w:r>
      <w:r w:rsidR="00AC0099" w:rsidRPr="0011042C">
        <w:rPr>
          <w:sz w:val="32"/>
          <w:szCs w:val="32"/>
        </w:rPr>
        <w:t xml:space="preserve"> </w:t>
      </w:r>
      <w:r w:rsidR="00C7683C" w:rsidRPr="0011042C">
        <w:rPr>
          <w:sz w:val="32"/>
          <w:szCs w:val="32"/>
        </w:rPr>
        <w:t xml:space="preserve">and to grow socially, culturally, and further develop leadership skills. </w:t>
      </w:r>
    </w:p>
    <w:p w14:paraId="414CBDD9" w14:textId="668774AB" w:rsidR="00420C32" w:rsidRDefault="00420C32" w:rsidP="00420C32">
      <w:pPr>
        <w:pStyle w:val="NormalWeb"/>
        <w:spacing w:before="0" w:beforeAutospacing="0" w:after="0" w:afterAutospacing="0"/>
      </w:pPr>
      <w:r w:rsidRPr="005663F1">
        <w:rPr>
          <w:b/>
          <w:bCs/>
        </w:rPr>
        <w:t>Entry</w:t>
      </w:r>
    </w:p>
    <w:p w14:paraId="381C0C9E" w14:textId="50CD7C75" w:rsidR="00420C32" w:rsidRDefault="00420C32" w:rsidP="00ED2F2A">
      <w:pPr>
        <w:pStyle w:val="NormalWeb"/>
        <w:numPr>
          <w:ilvl w:val="0"/>
          <w:numId w:val="15"/>
        </w:numPr>
        <w:spacing w:before="0" w:beforeAutospacing="0" w:after="0" w:afterAutospacing="0"/>
      </w:pPr>
      <w:r w:rsidRPr="001B7CB2">
        <w:t xml:space="preserve">Enter as an individual </w:t>
      </w:r>
      <w:r>
        <w:t>and/</w:t>
      </w:r>
      <w:r w:rsidRPr="001B7CB2">
        <w:t xml:space="preserve">or a team of </w:t>
      </w:r>
      <w:r w:rsidR="00B470BB">
        <w:t>2 to 9</w:t>
      </w:r>
      <w:r w:rsidRPr="001B7CB2">
        <w:t xml:space="preserve"> members</w:t>
      </w:r>
      <w:r w:rsidR="001B7483">
        <w:t>.</w:t>
      </w:r>
      <w:r w:rsidR="00727001" w:rsidRPr="00727001">
        <w:t xml:space="preserve"> </w:t>
      </w:r>
    </w:p>
    <w:p w14:paraId="48CDC010" w14:textId="5BBAD23B" w:rsidR="001B7483" w:rsidRDefault="001B7483" w:rsidP="00ED2F2A">
      <w:pPr>
        <w:pStyle w:val="NormalWeb"/>
        <w:numPr>
          <w:ilvl w:val="0"/>
          <w:numId w:val="15"/>
        </w:numPr>
        <w:spacing w:before="0" w:beforeAutospacing="0" w:after="0" w:afterAutospacing="0"/>
      </w:pPr>
      <w:r>
        <w:t>Teams must practice social distancing guidelines.</w:t>
      </w:r>
    </w:p>
    <w:p w14:paraId="2F84573B" w14:textId="121786EF" w:rsidR="00EC02F8" w:rsidRDefault="001B7483" w:rsidP="00EC02F8">
      <w:pPr>
        <w:pStyle w:val="NormalWeb"/>
        <w:numPr>
          <w:ilvl w:val="1"/>
          <w:numId w:val="15"/>
        </w:numPr>
        <w:spacing w:before="0" w:beforeAutospacing="0" w:after="0" w:afterAutospacing="0"/>
      </w:pPr>
      <w:r>
        <w:t>Work with other team members virtually to record your program.</w:t>
      </w:r>
      <w:r w:rsidR="00EC02F8">
        <w:t xml:space="preserve"> Heres’ a great example of making group bands at a distance work.  </w:t>
      </w:r>
      <w:hyperlink r:id="rId12" w:history="1">
        <w:r w:rsidR="00EC02F8" w:rsidRPr="00323DBE">
          <w:rPr>
            <w:rStyle w:val="Hyperlink"/>
          </w:rPr>
          <w:t>https://www.facebook.com/janisjoplin/videos/208153353784973/UzpfSTEwMTQzNjk3Nzk0MjQzMjoyMDk5MjQ0NTcwOTM2ODM/?modal=admin_todo_tour</w:t>
        </w:r>
      </w:hyperlink>
    </w:p>
    <w:p w14:paraId="7060062F" w14:textId="73ED7B97" w:rsidR="001B7483" w:rsidRDefault="00F30B57" w:rsidP="001B7483">
      <w:pPr>
        <w:pStyle w:val="NormalWeb"/>
        <w:numPr>
          <w:ilvl w:val="1"/>
          <w:numId w:val="15"/>
        </w:numPr>
        <w:spacing w:before="0" w:beforeAutospacing="0" w:after="0" w:afterAutospacing="0"/>
      </w:pPr>
      <w:r>
        <w:t>Or d</w:t>
      </w:r>
      <w:r w:rsidR="001B7483">
        <w:t>evelop a presentation with siblings or other members of your household,</w:t>
      </w:r>
    </w:p>
    <w:p w14:paraId="271CDA9F" w14:textId="09979311" w:rsidR="00420C32" w:rsidRPr="001B7CB2" w:rsidRDefault="001B7483" w:rsidP="00ED2F2A">
      <w:pPr>
        <w:pStyle w:val="NormalWeb"/>
        <w:numPr>
          <w:ilvl w:val="0"/>
          <w:numId w:val="15"/>
        </w:numPr>
        <w:spacing w:before="0" w:beforeAutospacing="0" w:after="0" w:afterAutospacing="0"/>
      </w:pPr>
      <w:r>
        <w:t xml:space="preserve">Mixed age division teams </w:t>
      </w:r>
      <w:r w:rsidR="003B126D">
        <w:t xml:space="preserve">following social distancing guidelines </w:t>
      </w:r>
      <w:r>
        <w:t>are permitted.</w:t>
      </w:r>
    </w:p>
    <w:p w14:paraId="72369F10" w14:textId="03BC3372" w:rsidR="00420C32" w:rsidRDefault="00420C32" w:rsidP="00420C32">
      <w:pPr>
        <w:pStyle w:val="NormalWeb"/>
        <w:spacing w:before="0" w:beforeAutospacing="0" w:after="0" w:afterAutospacing="0"/>
        <w:rPr>
          <w:b/>
          <w:bCs/>
        </w:rPr>
      </w:pPr>
    </w:p>
    <w:p w14:paraId="007E5E58" w14:textId="590B1941" w:rsidR="00420C32" w:rsidRDefault="00420C32" w:rsidP="00420C32">
      <w:pPr>
        <w:pStyle w:val="NormalWeb"/>
        <w:spacing w:before="0" w:beforeAutospacing="0" w:after="0" w:afterAutospacing="0"/>
        <w:rPr>
          <w:b/>
          <w:bCs/>
        </w:rPr>
      </w:pPr>
      <w:r>
        <w:rPr>
          <w:b/>
          <w:bCs/>
        </w:rPr>
        <w:t>Categories</w:t>
      </w:r>
    </w:p>
    <w:p w14:paraId="48F2CACD" w14:textId="57D96B54" w:rsidR="006363F4" w:rsidRDefault="00420C32" w:rsidP="00ED2F2A">
      <w:pPr>
        <w:pStyle w:val="NormalWeb"/>
        <w:numPr>
          <w:ilvl w:val="0"/>
          <w:numId w:val="22"/>
        </w:numPr>
        <w:spacing w:before="0" w:beforeAutospacing="0" w:after="0" w:afterAutospacing="0"/>
      </w:pPr>
      <w:r w:rsidRPr="00B470BB">
        <w:rPr>
          <w:i/>
          <w:iCs/>
        </w:rPr>
        <w:t>Choreographed Routines</w:t>
      </w:r>
    </w:p>
    <w:p w14:paraId="595D64F2" w14:textId="59E6C31E" w:rsidR="006363F4" w:rsidRDefault="00B470BB" w:rsidP="006363F4">
      <w:pPr>
        <w:pStyle w:val="NormalWeb"/>
        <w:numPr>
          <w:ilvl w:val="1"/>
          <w:numId w:val="22"/>
        </w:numPr>
        <w:spacing w:before="0" w:beforeAutospacing="0" w:after="0" w:afterAutospacing="0"/>
      </w:pPr>
      <w:r w:rsidRPr="00B470BB">
        <w:t>The act requires choreography and can be demonstrated through twirling, pom</w:t>
      </w:r>
      <w:r>
        <w:t>-</w:t>
      </w:r>
      <w:r w:rsidRPr="00B470BB">
        <w:t xml:space="preserve">pom squad routines, jump rope teams, basketball dribbling exhibitions, or dance (jazz, tap, country &amp; western, ballroom, etc.). </w:t>
      </w:r>
    </w:p>
    <w:p w14:paraId="7FA6C7CF" w14:textId="77777777" w:rsidR="006363F4" w:rsidRDefault="00B470BB" w:rsidP="006363F4">
      <w:pPr>
        <w:pStyle w:val="NormalWeb"/>
        <w:numPr>
          <w:ilvl w:val="1"/>
          <w:numId w:val="22"/>
        </w:numPr>
        <w:spacing w:before="0" w:beforeAutospacing="0" w:after="0" w:afterAutospacing="0"/>
      </w:pPr>
      <w:r w:rsidRPr="00B470BB">
        <w:t>Sign language presentations to music have been added to choreographed routines. However, if a participant is SINGING and SIGNING, this entry should be entered in the Vocal Category.</w:t>
      </w:r>
    </w:p>
    <w:p w14:paraId="55E65A7A" w14:textId="77777777" w:rsidR="006363F4" w:rsidRDefault="006363F4" w:rsidP="006363F4">
      <w:pPr>
        <w:pStyle w:val="NormalWeb"/>
        <w:numPr>
          <w:ilvl w:val="1"/>
          <w:numId w:val="22"/>
        </w:numPr>
        <w:spacing w:before="0" w:beforeAutospacing="0" w:after="0" w:afterAutospacing="0"/>
      </w:pPr>
      <w:r w:rsidRPr="00B470BB">
        <w:t xml:space="preserve">No speaking to form a skit or story line. </w:t>
      </w:r>
    </w:p>
    <w:p w14:paraId="3C3020E7" w14:textId="77777777" w:rsidR="006363F4" w:rsidRDefault="00B470BB" w:rsidP="006363F4">
      <w:pPr>
        <w:pStyle w:val="NormalWeb"/>
        <w:numPr>
          <w:ilvl w:val="1"/>
          <w:numId w:val="22"/>
        </w:numPr>
        <w:spacing w:before="0" w:beforeAutospacing="0" w:after="0" w:afterAutospacing="0"/>
      </w:pPr>
      <w:r w:rsidRPr="00B470BB">
        <w:t xml:space="preserve">All 4-H members entered in the category must be a part of the act. </w:t>
      </w:r>
    </w:p>
    <w:p w14:paraId="31EE19EE" w14:textId="77777777" w:rsidR="006363F4" w:rsidRDefault="00B470BB" w:rsidP="006363F4">
      <w:pPr>
        <w:pStyle w:val="NormalWeb"/>
        <w:numPr>
          <w:ilvl w:val="1"/>
          <w:numId w:val="22"/>
        </w:numPr>
        <w:spacing w:before="0" w:beforeAutospacing="0" w:after="0" w:afterAutospacing="0"/>
      </w:pPr>
      <w:r w:rsidRPr="00B470BB">
        <w:t>Acts may use recorded music on CD or digital music player</w:t>
      </w:r>
      <w:r w:rsidR="00B53097">
        <w:t xml:space="preserve"> </w:t>
      </w:r>
      <w:r w:rsidRPr="00B470BB">
        <w:t xml:space="preserve">but may not use an accompanist. </w:t>
      </w:r>
    </w:p>
    <w:p w14:paraId="3C58C5E7" w14:textId="38BD92F0" w:rsidR="00EC02F8" w:rsidRDefault="00EC02F8">
      <w:pPr>
        <w:rPr>
          <w:rFonts w:ascii="Times New Roman" w:eastAsia="Times New Roman" w:hAnsi="Times New Roman" w:cs="Times New Roman"/>
          <w:sz w:val="24"/>
          <w:szCs w:val="24"/>
        </w:rPr>
      </w:pPr>
      <w:r>
        <w:br w:type="page"/>
      </w:r>
    </w:p>
    <w:p w14:paraId="5BBACB71" w14:textId="77777777" w:rsidR="00420C32" w:rsidRDefault="00420C32" w:rsidP="00B470BB">
      <w:pPr>
        <w:pStyle w:val="NormalWeb"/>
        <w:spacing w:before="0" w:beforeAutospacing="0" w:after="0" w:afterAutospacing="0"/>
        <w:ind w:left="720"/>
      </w:pPr>
    </w:p>
    <w:p w14:paraId="0B76F443" w14:textId="77777777" w:rsidR="006363F4" w:rsidRDefault="00420C32" w:rsidP="00ED2F2A">
      <w:pPr>
        <w:pStyle w:val="NormalWeb"/>
        <w:numPr>
          <w:ilvl w:val="0"/>
          <w:numId w:val="22"/>
        </w:numPr>
        <w:spacing w:before="0" w:beforeAutospacing="0" w:after="0" w:afterAutospacing="0"/>
      </w:pPr>
      <w:r w:rsidRPr="00B470BB">
        <w:rPr>
          <w:i/>
          <w:iCs/>
        </w:rPr>
        <w:t>Dramedy</w:t>
      </w:r>
    </w:p>
    <w:p w14:paraId="2FE12DCA" w14:textId="77777777" w:rsidR="006363F4" w:rsidRDefault="00B470BB" w:rsidP="006363F4">
      <w:pPr>
        <w:pStyle w:val="NormalWeb"/>
        <w:numPr>
          <w:ilvl w:val="1"/>
          <w:numId w:val="22"/>
        </w:numPr>
        <w:spacing w:before="0" w:beforeAutospacing="0" w:after="0" w:afterAutospacing="0"/>
      </w:pPr>
      <w:r w:rsidRPr="00B470BB">
        <w:t xml:space="preserve">This is an acting category. A dramedy (also known as a comedy-drama or comedic drama) is an act that combines elements of comedy and drama, having both humorous and sometimes serious content. </w:t>
      </w:r>
    </w:p>
    <w:p w14:paraId="490E7800" w14:textId="77777777" w:rsidR="006363F4" w:rsidRDefault="00B470BB" w:rsidP="006363F4">
      <w:pPr>
        <w:pStyle w:val="NormalWeb"/>
        <w:numPr>
          <w:ilvl w:val="1"/>
          <w:numId w:val="22"/>
        </w:numPr>
        <w:spacing w:before="0" w:beforeAutospacing="0" w:after="0" w:afterAutospacing="0"/>
      </w:pPr>
      <w:r w:rsidRPr="00B470BB">
        <w:t>Acts cannot incorporate 4-H related material or theme. (Otherwise, it would be categorized as Celebrate 4-H)</w:t>
      </w:r>
      <w:r w:rsidR="00B53097">
        <w:t>.</w:t>
      </w:r>
      <w:r w:rsidRPr="00B470BB">
        <w:t xml:space="preserve"> </w:t>
      </w:r>
    </w:p>
    <w:p w14:paraId="3700B61E" w14:textId="77777777" w:rsidR="006363F4" w:rsidRDefault="00B470BB" w:rsidP="006363F4">
      <w:pPr>
        <w:pStyle w:val="NormalWeb"/>
        <w:numPr>
          <w:ilvl w:val="1"/>
          <w:numId w:val="22"/>
        </w:numPr>
        <w:spacing w:before="0" w:beforeAutospacing="0" w:after="0" w:afterAutospacing="0"/>
      </w:pPr>
      <w:r w:rsidRPr="00B470BB">
        <w:t>Skits can be currently available scripts, original material, or a combination of the two</w:t>
      </w:r>
      <w:r w:rsidR="006363F4">
        <w:t>.</w:t>
      </w:r>
    </w:p>
    <w:p w14:paraId="7FBB8D23" w14:textId="77777777" w:rsidR="006363F4" w:rsidRDefault="00B470BB" w:rsidP="006363F4">
      <w:pPr>
        <w:pStyle w:val="NormalWeb"/>
        <w:numPr>
          <w:ilvl w:val="1"/>
          <w:numId w:val="22"/>
        </w:numPr>
        <w:spacing w:before="0" w:beforeAutospacing="0" w:after="0" w:afterAutospacing="0"/>
      </w:pPr>
      <w:r w:rsidRPr="00B470BB">
        <w:t xml:space="preserve">Humor and creativity are encouraged, but the degradation of any individual or organization is not permitted. </w:t>
      </w:r>
    </w:p>
    <w:p w14:paraId="17C18254" w14:textId="77777777" w:rsidR="006363F4" w:rsidRDefault="00B470BB" w:rsidP="006363F4">
      <w:pPr>
        <w:pStyle w:val="NormalWeb"/>
        <w:numPr>
          <w:ilvl w:val="1"/>
          <w:numId w:val="22"/>
        </w:numPr>
        <w:spacing w:before="0" w:beforeAutospacing="0" w:after="0" w:afterAutospacing="0"/>
      </w:pPr>
      <w:r w:rsidRPr="00B470BB">
        <w:t xml:space="preserve">May incorporate music, vocal selections, and/or choreographed routines, but these aspects cannot be more than half of the performance. </w:t>
      </w:r>
    </w:p>
    <w:p w14:paraId="113C3360" w14:textId="624532BC" w:rsidR="00420C32" w:rsidRDefault="00420C32" w:rsidP="00865266">
      <w:pPr>
        <w:pStyle w:val="NormalWeb"/>
        <w:spacing w:before="0" w:beforeAutospacing="0" w:after="0" w:afterAutospacing="0"/>
        <w:ind w:left="720"/>
      </w:pPr>
    </w:p>
    <w:p w14:paraId="6BE6B9E8" w14:textId="77777777" w:rsidR="006363F4" w:rsidRDefault="00420C32" w:rsidP="00ED2F2A">
      <w:pPr>
        <w:pStyle w:val="NormalWeb"/>
        <w:numPr>
          <w:ilvl w:val="0"/>
          <w:numId w:val="21"/>
        </w:numPr>
        <w:spacing w:before="0" w:beforeAutospacing="0" w:after="0" w:afterAutospacing="0"/>
      </w:pPr>
      <w:r w:rsidRPr="00B470BB">
        <w:rPr>
          <w:i/>
          <w:iCs/>
        </w:rPr>
        <w:t>Poetry/Prose</w:t>
      </w:r>
    </w:p>
    <w:p w14:paraId="27CC81B1" w14:textId="77777777" w:rsidR="006363F4" w:rsidRDefault="00B470BB" w:rsidP="006363F4">
      <w:pPr>
        <w:pStyle w:val="NormalWeb"/>
        <w:numPr>
          <w:ilvl w:val="1"/>
          <w:numId w:val="21"/>
        </w:numPr>
        <w:spacing w:before="0" w:beforeAutospacing="0" w:after="0" w:afterAutospacing="0"/>
      </w:pPr>
      <w:r w:rsidRPr="00B470BB">
        <w:t xml:space="preserve">Acts which showcase poetry or prose are required. </w:t>
      </w:r>
    </w:p>
    <w:p w14:paraId="45BFB5AE" w14:textId="77777777" w:rsidR="006363F4" w:rsidRDefault="00B470BB" w:rsidP="006363F4">
      <w:pPr>
        <w:pStyle w:val="NormalWeb"/>
        <w:numPr>
          <w:ilvl w:val="1"/>
          <w:numId w:val="21"/>
        </w:numPr>
        <w:spacing w:before="0" w:beforeAutospacing="0" w:after="0" w:afterAutospacing="0"/>
      </w:pPr>
      <w:r w:rsidRPr="00B470BB">
        <w:t xml:space="preserve">The act may NOT incorporate vocal, musical, and/or choreographed routine. </w:t>
      </w:r>
    </w:p>
    <w:p w14:paraId="154AC8A0" w14:textId="77777777" w:rsidR="006363F4" w:rsidRDefault="00B470BB" w:rsidP="006363F4">
      <w:pPr>
        <w:pStyle w:val="NormalWeb"/>
        <w:numPr>
          <w:ilvl w:val="1"/>
          <w:numId w:val="21"/>
        </w:numPr>
        <w:spacing w:before="0" w:beforeAutospacing="0" w:after="0" w:afterAutospacing="0"/>
      </w:pPr>
      <w:r w:rsidRPr="00B470BB">
        <w:t>This category does not require 4-H related material, however, if an</w:t>
      </w:r>
      <w:r>
        <w:t xml:space="preserve"> </w:t>
      </w:r>
      <w:r w:rsidRPr="00B470BB">
        <w:t xml:space="preserve">original poem or prose piece showcasing 4-H is written, this would be acceptable. </w:t>
      </w:r>
    </w:p>
    <w:p w14:paraId="5CE617DF" w14:textId="77777777" w:rsidR="006363F4" w:rsidRDefault="00B470BB" w:rsidP="006363F4">
      <w:pPr>
        <w:pStyle w:val="NormalWeb"/>
        <w:numPr>
          <w:ilvl w:val="1"/>
          <w:numId w:val="21"/>
        </w:numPr>
        <w:spacing w:before="0" w:beforeAutospacing="0" w:after="0" w:afterAutospacing="0"/>
      </w:pPr>
      <w:r w:rsidRPr="00B470BB">
        <w:t>Every 4-H member entered in the category must be a part of the performance on stage.</w:t>
      </w:r>
    </w:p>
    <w:p w14:paraId="5232DA4E" w14:textId="77777777" w:rsidR="006363F4" w:rsidRDefault="00B470BB" w:rsidP="006363F4">
      <w:pPr>
        <w:pStyle w:val="NormalWeb"/>
        <w:numPr>
          <w:ilvl w:val="1"/>
          <w:numId w:val="21"/>
        </w:numPr>
        <w:spacing w:before="0" w:beforeAutospacing="0" w:after="0" w:afterAutospacing="0"/>
      </w:pPr>
      <w:r w:rsidRPr="00B470BB">
        <w:t xml:space="preserve">All material must be memorized. No script may be used during the performance. </w:t>
      </w:r>
    </w:p>
    <w:p w14:paraId="54783A94" w14:textId="77777777" w:rsidR="006363F4" w:rsidRDefault="00B470BB" w:rsidP="006363F4">
      <w:pPr>
        <w:pStyle w:val="NormalWeb"/>
        <w:numPr>
          <w:ilvl w:val="1"/>
          <w:numId w:val="21"/>
        </w:numPr>
        <w:spacing w:before="0" w:beforeAutospacing="0" w:after="0" w:afterAutospacing="0"/>
      </w:pPr>
      <w:r w:rsidRPr="00B470BB">
        <w:t xml:space="preserve">Judged on material chosen, message, talent, presentation style, props/costuming. </w:t>
      </w:r>
    </w:p>
    <w:p w14:paraId="549BE05B" w14:textId="77777777" w:rsidR="00F30B57" w:rsidRDefault="006363F4" w:rsidP="006363F4">
      <w:pPr>
        <w:pStyle w:val="NormalWeb"/>
        <w:numPr>
          <w:ilvl w:val="1"/>
          <w:numId w:val="21"/>
        </w:numPr>
        <w:spacing w:before="0" w:beforeAutospacing="0" w:after="0" w:afterAutospacing="0"/>
      </w:pPr>
      <w:r>
        <w:t>Definitions</w:t>
      </w:r>
    </w:p>
    <w:p w14:paraId="04697BB2" w14:textId="77777777" w:rsidR="00F30B57" w:rsidRDefault="00B470BB" w:rsidP="00F30B57">
      <w:pPr>
        <w:pStyle w:val="NormalWeb"/>
        <w:numPr>
          <w:ilvl w:val="2"/>
          <w:numId w:val="21"/>
        </w:numPr>
        <w:spacing w:before="0" w:beforeAutospacing="0" w:after="0" w:afterAutospacing="0"/>
      </w:pPr>
      <w:r w:rsidRPr="006363F4">
        <w:rPr>
          <w:b/>
          <w:bCs/>
        </w:rPr>
        <w:t>Poetry</w:t>
      </w:r>
      <w:r w:rsidRPr="00B470BB">
        <w:t xml:space="preserve"> is generally characterized by structured meter and rhyme that tells a story or provides a message to the reader. </w:t>
      </w:r>
    </w:p>
    <w:p w14:paraId="781C36FE" w14:textId="7AFAD926" w:rsidR="00B470BB" w:rsidRDefault="00B470BB" w:rsidP="00F30B57">
      <w:pPr>
        <w:pStyle w:val="NormalWeb"/>
        <w:numPr>
          <w:ilvl w:val="2"/>
          <w:numId w:val="21"/>
        </w:numPr>
        <w:spacing w:before="0" w:beforeAutospacing="0" w:after="0" w:afterAutospacing="0"/>
      </w:pPr>
      <w:r w:rsidRPr="006363F4">
        <w:rPr>
          <w:b/>
          <w:bCs/>
        </w:rPr>
        <w:t>Prose</w:t>
      </w:r>
      <w:r w:rsidRPr="00B470BB">
        <w:t xml:space="preserve"> is distinguished from poetry by its greater variety of rhythm and its closer resemblance to the patterns of everyday speech. Another description might be an excerpt from a larger piece such as a play or book.</w:t>
      </w:r>
    </w:p>
    <w:p w14:paraId="351C0D85" w14:textId="77777777" w:rsidR="00922785" w:rsidRDefault="00922785" w:rsidP="00922785">
      <w:pPr>
        <w:pStyle w:val="NormalWeb"/>
        <w:spacing w:before="0" w:beforeAutospacing="0" w:after="0" w:afterAutospacing="0"/>
        <w:ind w:left="720"/>
      </w:pPr>
    </w:p>
    <w:p w14:paraId="3DA6D5D6" w14:textId="77777777" w:rsidR="006363F4" w:rsidRDefault="00420C32" w:rsidP="006363F4">
      <w:pPr>
        <w:pStyle w:val="NormalWeb"/>
        <w:numPr>
          <w:ilvl w:val="0"/>
          <w:numId w:val="21"/>
        </w:numPr>
        <w:spacing w:before="0" w:beforeAutospacing="0" w:after="0" w:afterAutospacing="0"/>
      </w:pPr>
      <w:r w:rsidRPr="00B470BB">
        <w:rPr>
          <w:i/>
          <w:iCs/>
        </w:rPr>
        <w:t>Vocal</w:t>
      </w:r>
      <w:r w:rsidR="00B470BB">
        <w:t xml:space="preserve"> </w:t>
      </w:r>
    </w:p>
    <w:p w14:paraId="0304A195" w14:textId="627F031A" w:rsidR="006363F4" w:rsidRDefault="00B470BB" w:rsidP="006363F4">
      <w:pPr>
        <w:pStyle w:val="NormalWeb"/>
        <w:numPr>
          <w:ilvl w:val="1"/>
          <w:numId w:val="21"/>
        </w:numPr>
        <w:spacing w:before="0" w:beforeAutospacing="0" w:after="0" w:afterAutospacing="0"/>
      </w:pPr>
      <w:r w:rsidRPr="00B470BB">
        <w:t xml:space="preserve">Vocal presentation may be done a cappella or with an accompaniment CD, iPod, or other mp3 player. </w:t>
      </w:r>
    </w:p>
    <w:p w14:paraId="0F958072" w14:textId="77777777" w:rsidR="006363F4" w:rsidRDefault="00B470BB" w:rsidP="006363F4">
      <w:pPr>
        <w:pStyle w:val="NormalWeb"/>
        <w:numPr>
          <w:ilvl w:val="1"/>
          <w:numId w:val="21"/>
        </w:numPr>
        <w:spacing w:before="0" w:beforeAutospacing="0" w:after="0" w:afterAutospacing="0"/>
      </w:pPr>
      <w:r w:rsidRPr="00B470BB">
        <w:t xml:space="preserve">No accompanist will be allowed for this category. </w:t>
      </w:r>
    </w:p>
    <w:p w14:paraId="7FBCC007" w14:textId="77777777" w:rsidR="006363F4" w:rsidRDefault="00B470BB" w:rsidP="006363F4">
      <w:pPr>
        <w:pStyle w:val="NormalWeb"/>
        <w:numPr>
          <w:ilvl w:val="1"/>
          <w:numId w:val="21"/>
        </w:numPr>
        <w:spacing w:before="0" w:beforeAutospacing="0" w:after="0" w:afterAutospacing="0"/>
      </w:pPr>
      <w:r w:rsidRPr="00B470BB">
        <w:t xml:space="preserve">All members in the act must be singing. </w:t>
      </w:r>
    </w:p>
    <w:p w14:paraId="683E214E" w14:textId="77777777" w:rsidR="006363F4" w:rsidRDefault="00B470BB" w:rsidP="006363F4">
      <w:pPr>
        <w:pStyle w:val="NormalWeb"/>
        <w:numPr>
          <w:ilvl w:val="1"/>
          <w:numId w:val="21"/>
        </w:numPr>
        <w:spacing w:before="0" w:beforeAutospacing="0" w:after="0" w:afterAutospacing="0"/>
      </w:pPr>
      <w:r w:rsidRPr="00B470BB">
        <w:t xml:space="preserve">No lip sync will be allowed. </w:t>
      </w:r>
    </w:p>
    <w:p w14:paraId="72F3FD96" w14:textId="77777777" w:rsidR="006363F4" w:rsidRDefault="00B470BB" w:rsidP="006363F4">
      <w:pPr>
        <w:pStyle w:val="NormalWeb"/>
        <w:numPr>
          <w:ilvl w:val="1"/>
          <w:numId w:val="21"/>
        </w:numPr>
        <w:spacing w:before="0" w:beforeAutospacing="0" w:after="0" w:afterAutospacing="0"/>
      </w:pPr>
      <w:r w:rsidRPr="00B470BB">
        <w:t>Contestants may not present skits,</w:t>
      </w:r>
      <w:r>
        <w:t xml:space="preserve"> </w:t>
      </w:r>
      <w:r w:rsidRPr="00B470BB">
        <w:t xml:space="preserve">poetry or other speaking during the act. They may, however, move around the stage and incorporate choreography with their presentation for the purpose of enhancing their showmanship. </w:t>
      </w:r>
    </w:p>
    <w:p w14:paraId="614AD7CB" w14:textId="77777777" w:rsidR="006363F4" w:rsidRDefault="00B470BB" w:rsidP="006363F4">
      <w:pPr>
        <w:pStyle w:val="NormalWeb"/>
        <w:numPr>
          <w:ilvl w:val="1"/>
          <w:numId w:val="21"/>
        </w:numPr>
        <w:spacing w:before="0" w:beforeAutospacing="0" w:after="0" w:afterAutospacing="0"/>
      </w:pPr>
      <w:r w:rsidRPr="00B470BB">
        <w:t>Sign language may be added to enhance the performance, but entries that strictly showcase sign language without vocal presentation are not permitted in this category</w:t>
      </w:r>
      <w:r w:rsidR="00B53097">
        <w:t>, t</w:t>
      </w:r>
      <w:r w:rsidRPr="00B470BB">
        <w:t xml:space="preserve">hey must be entered in </w:t>
      </w:r>
      <w:r w:rsidR="00BB4A17">
        <w:t>c</w:t>
      </w:r>
      <w:r w:rsidRPr="00B470BB">
        <w:t xml:space="preserve">horeographed routines. </w:t>
      </w:r>
    </w:p>
    <w:p w14:paraId="0BFDC825" w14:textId="5A6687F1" w:rsidR="00420C32" w:rsidRDefault="00420C32" w:rsidP="00B470BB">
      <w:pPr>
        <w:pStyle w:val="NormalWeb"/>
        <w:spacing w:before="0" w:beforeAutospacing="0" w:after="0" w:afterAutospacing="0"/>
        <w:ind w:left="720"/>
      </w:pPr>
    </w:p>
    <w:p w14:paraId="72666125" w14:textId="77777777" w:rsidR="006363F4" w:rsidRDefault="00420C32" w:rsidP="00ED2F2A">
      <w:pPr>
        <w:pStyle w:val="NormalWeb"/>
        <w:numPr>
          <w:ilvl w:val="0"/>
          <w:numId w:val="21"/>
        </w:numPr>
        <w:spacing w:before="0" w:beforeAutospacing="0" w:after="0" w:afterAutospacing="0"/>
      </w:pPr>
      <w:r w:rsidRPr="00B470BB">
        <w:rPr>
          <w:i/>
          <w:iCs/>
        </w:rPr>
        <w:t>Celebrate 4-H</w:t>
      </w:r>
    </w:p>
    <w:p w14:paraId="3CFB9D6B" w14:textId="77777777" w:rsidR="006363F4" w:rsidRDefault="00B470BB" w:rsidP="006363F4">
      <w:pPr>
        <w:pStyle w:val="NormalWeb"/>
        <w:numPr>
          <w:ilvl w:val="1"/>
          <w:numId w:val="21"/>
        </w:numPr>
        <w:spacing w:before="0" w:beforeAutospacing="0" w:after="0" w:afterAutospacing="0"/>
      </w:pPr>
      <w:r w:rsidRPr="00B470BB">
        <w:t>May be a 4-H based story line, promoting 4-H, community service, a project or activity.</w:t>
      </w:r>
    </w:p>
    <w:p w14:paraId="05EE73B0" w14:textId="77777777" w:rsidR="006363F4" w:rsidRDefault="00B470BB" w:rsidP="006363F4">
      <w:pPr>
        <w:pStyle w:val="NormalWeb"/>
        <w:numPr>
          <w:ilvl w:val="1"/>
          <w:numId w:val="21"/>
        </w:numPr>
        <w:spacing w:before="0" w:beforeAutospacing="0" w:after="0" w:afterAutospacing="0"/>
      </w:pPr>
      <w:r w:rsidRPr="00B470BB">
        <w:t xml:space="preserve">This category may also address a specific youth issue and present ways in which this issue can be addressed through 4-H efforts. </w:t>
      </w:r>
    </w:p>
    <w:p w14:paraId="479B8B05" w14:textId="77777777" w:rsidR="006363F4" w:rsidRDefault="00B470BB" w:rsidP="006363F4">
      <w:pPr>
        <w:pStyle w:val="NormalWeb"/>
        <w:numPr>
          <w:ilvl w:val="1"/>
          <w:numId w:val="21"/>
        </w:numPr>
        <w:spacing w:before="0" w:beforeAutospacing="0" w:after="0" w:afterAutospacing="0"/>
      </w:pPr>
      <w:r w:rsidRPr="00B470BB">
        <w:lastRenderedPageBreak/>
        <w:t xml:space="preserve">May incorporate music, vocal selections, and/or choreographed routines but these aspects cannot be more than half of the performance. </w:t>
      </w:r>
    </w:p>
    <w:p w14:paraId="3A041A41" w14:textId="77777777" w:rsidR="006363F4" w:rsidRDefault="00B470BB" w:rsidP="006363F4">
      <w:pPr>
        <w:pStyle w:val="NormalWeb"/>
        <w:numPr>
          <w:ilvl w:val="1"/>
          <w:numId w:val="21"/>
        </w:numPr>
        <w:spacing w:before="0" w:beforeAutospacing="0" w:after="0" w:afterAutospacing="0"/>
      </w:pPr>
      <w:r w:rsidRPr="00B470BB">
        <w:t xml:space="preserve">Skits can be humorous, creative </w:t>
      </w:r>
      <w:r w:rsidR="00BB4A17">
        <w:t xml:space="preserve">but cannot </w:t>
      </w:r>
      <w:r w:rsidRPr="00B470BB">
        <w:t xml:space="preserve">make fun of </w:t>
      </w:r>
      <w:r w:rsidR="00B53097">
        <w:t xml:space="preserve">others or the 4-H program. </w:t>
      </w:r>
      <w:r w:rsidRPr="00B470BB">
        <w:t xml:space="preserve"> </w:t>
      </w:r>
    </w:p>
    <w:p w14:paraId="26163D6F" w14:textId="77777777" w:rsidR="006363F4" w:rsidRDefault="00B470BB" w:rsidP="006363F4">
      <w:pPr>
        <w:pStyle w:val="NormalWeb"/>
        <w:numPr>
          <w:ilvl w:val="1"/>
          <w:numId w:val="21"/>
        </w:numPr>
        <w:spacing w:before="0" w:beforeAutospacing="0" w:after="0" w:afterAutospacing="0"/>
      </w:pPr>
      <w:r w:rsidRPr="00B470BB">
        <w:t xml:space="preserve">All 4-H members entered in the category must be a part of the act. </w:t>
      </w:r>
    </w:p>
    <w:p w14:paraId="58DE18CE" w14:textId="77777777" w:rsidR="00B470BB" w:rsidRDefault="00B470BB" w:rsidP="00B470BB">
      <w:pPr>
        <w:pStyle w:val="NormalWeb"/>
        <w:spacing w:before="0" w:beforeAutospacing="0" w:after="0" w:afterAutospacing="0"/>
      </w:pPr>
    </w:p>
    <w:p w14:paraId="4FDCA50D" w14:textId="77777777" w:rsidR="006363F4" w:rsidRDefault="00420C32" w:rsidP="00ED2F2A">
      <w:pPr>
        <w:pStyle w:val="NormalWeb"/>
        <w:numPr>
          <w:ilvl w:val="0"/>
          <w:numId w:val="21"/>
        </w:numPr>
        <w:spacing w:before="0" w:beforeAutospacing="0" w:after="0" w:afterAutospacing="0"/>
      </w:pPr>
      <w:r w:rsidRPr="00B470BB">
        <w:rPr>
          <w:i/>
          <w:iCs/>
        </w:rPr>
        <w:t>Musical/Instrumental</w:t>
      </w:r>
    </w:p>
    <w:p w14:paraId="592EF415" w14:textId="77777777" w:rsidR="006363F4" w:rsidRDefault="00B470BB" w:rsidP="006363F4">
      <w:pPr>
        <w:pStyle w:val="NormalWeb"/>
        <w:numPr>
          <w:ilvl w:val="1"/>
          <w:numId w:val="21"/>
        </w:numPr>
        <w:spacing w:before="0" w:beforeAutospacing="0" w:after="0" w:afterAutospacing="0"/>
      </w:pPr>
      <w:r w:rsidRPr="00B470BB">
        <w:t xml:space="preserve">Musical presentation may be musical instruments accompanied by background recorded music or an instrumental performance only. </w:t>
      </w:r>
    </w:p>
    <w:p w14:paraId="0F7E9997" w14:textId="77777777" w:rsidR="006363F4" w:rsidRDefault="00B470BB" w:rsidP="006363F4">
      <w:pPr>
        <w:pStyle w:val="NormalWeb"/>
        <w:numPr>
          <w:ilvl w:val="1"/>
          <w:numId w:val="21"/>
        </w:numPr>
        <w:spacing w:before="0" w:beforeAutospacing="0" w:after="0" w:afterAutospacing="0"/>
      </w:pPr>
      <w:r w:rsidRPr="00B470BB">
        <w:t xml:space="preserve">No accompanist will be allowed. </w:t>
      </w:r>
    </w:p>
    <w:p w14:paraId="00DB8FDC" w14:textId="77777777" w:rsidR="006363F4" w:rsidRDefault="00B470BB" w:rsidP="006363F4">
      <w:pPr>
        <w:pStyle w:val="NormalWeb"/>
        <w:numPr>
          <w:ilvl w:val="1"/>
          <w:numId w:val="21"/>
        </w:numPr>
        <w:spacing w:before="0" w:beforeAutospacing="0" w:after="0" w:afterAutospacing="0"/>
      </w:pPr>
      <w:r w:rsidRPr="00B470BB">
        <w:t xml:space="preserve">Participants may not sing or incorporate a skit, poetry, prose, or choreography with their act. </w:t>
      </w:r>
    </w:p>
    <w:p w14:paraId="52857671" w14:textId="77777777" w:rsidR="00B470BB" w:rsidRPr="00B470BB" w:rsidRDefault="00B470BB" w:rsidP="00B470BB">
      <w:pPr>
        <w:pStyle w:val="NormalWeb"/>
        <w:spacing w:before="0" w:beforeAutospacing="0" w:after="0" w:afterAutospacing="0"/>
        <w:ind w:left="720"/>
      </w:pPr>
    </w:p>
    <w:p w14:paraId="426BAC0F" w14:textId="77777777" w:rsidR="006363F4" w:rsidRDefault="00420C32" w:rsidP="00ED2F2A">
      <w:pPr>
        <w:pStyle w:val="NormalWeb"/>
        <w:numPr>
          <w:ilvl w:val="0"/>
          <w:numId w:val="21"/>
        </w:numPr>
        <w:spacing w:before="0" w:beforeAutospacing="0" w:after="0" w:afterAutospacing="0"/>
      </w:pPr>
      <w:r w:rsidRPr="00B470BB">
        <w:rPr>
          <w:i/>
          <w:iCs/>
        </w:rPr>
        <w:t>Solo/Band Performance</w:t>
      </w:r>
      <w:r w:rsidR="00B470BB">
        <w:t xml:space="preserve"> </w:t>
      </w:r>
    </w:p>
    <w:p w14:paraId="22ED4ACB" w14:textId="77777777" w:rsidR="006363F4" w:rsidRDefault="00B470BB" w:rsidP="006363F4">
      <w:pPr>
        <w:pStyle w:val="NormalWeb"/>
        <w:numPr>
          <w:ilvl w:val="1"/>
          <w:numId w:val="21"/>
        </w:numPr>
        <w:spacing w:before="0" w:beforeAutospacing="0" w:after="0" w:afterAutospacing="0"/>
      </w:pPr>
      <w:r w:rsidRPr="00B470BB">
        <w:t>This act incorporates a combination of vocal and musical/instrumental talents.</w:t>
      </w:r>
    </w:p>
    <w:p w14:paraId="599AC047" w14:textId="77777777" w:rsidR="006363F4" w:rsidRDefault="00B470BB" w:rsidP="006363F4">
      <w:pPr>
        <w:pStyle w:val="NormalWeb"/>
        <w:numPr>
          <w:ilvl w:val="1"/>
          <w:numId w:val="21"/>
        </w:numPr>
        <w:spacing w:before="0" w:beforeAutospacing="0" w:after="0" w:afterAutospacing="0"/>
      </w:pPr>
      <w:r w:rsidRPr="00B470BB">
        <w:t xml:space="preserve">Acts that are vocal only or musical/instrumental only are not to be entered in this category. </w:t>
      </w:r>
    </w:p>
    <w:p w14:paraId="39596282" w14:textId="77777777" w:rsidR="006363F4" w:rsidRDefault="00B470BB" w:rsidP="006363F4">
      <w:pPr>
        <w:pStyle w:val="NormalWeb"/>
        <w:numPr>
          <w:ilvl w:val="1"/>
          <w:numId w:val="21"/>
        </w:numPr>
        <w:spacing w:before="0" w:beforeAutospacing="0" w:after="0" w:afterAutospacing="0"/>
      </w:pPr>
      <w:r w:rsidRPr="00B470BB">
        <w:t>All 4-H members entered in the category must be a part of the act by playing a musical instrument, singing, or both (solo performance must play an instrument and sing)</w:t>
      </w:r>
      <w:r w:rsidR="006363F4">
        <w:t>.</w:t>
      </w:r>
    </w:p>
    <w:p w14:paraId="6541CD5B" w14:textId="77777777" w:rsidR="006363F4" w:rsidRDefault="00B470BB" w:rsidP="006363F4">
      <w:pPr>
        <w:pStyle w:val="NormalWeb"/>
        <w:numPr>
          <w:ilvl w:val="1"/>
          <w:numId w:val="21"/>
        </w:numPr>
        <w:spacing w:before="0" w:beforeAutospacing="0" w:after="0" w:afterAutospacing="0"/>
      </w:pPr>
      <w:r w:rsidRPr="00B470BB">
        <w:t xml:space="preserve">Participants MUST incorporate singing in the acts, but cannot incorporate skits, poetry, or prose. They may, however, move around the stage and incorporate choreography with their presentation for the purpose of enhancing their showmanship. </w:t>
      </w:r>
    </w:p>
    <w:p w14:paraId="275839B7" w14:textId="77777777" w:rsidR="00B470BB" w:rsidRPr="00B470BB" w:rsidRDefault="00B470BB" w:rsidP="00420C32">
      <w:pPr>
        <w:pStyle w:val="NormalWeb"/>
        <w:spacing w:before="0" w:beforeAutospacing="0" w:after="0" w:afterAutospacing="0"/>
      </w:pPr>
    </w:p>
    <w:p w14:paraId="51C2F3E9" w14:textId="77777777" w:rsidR="00F03157" w:rsidRDefault="00420C32" w:rsidP="00F03157">
      <w:pPr>
        <w:pStyle w:val="NormalWeb"/>
        <w:spacing w:before="0" w:beforeAutospacing="0" w:after="0" w:afterAutospacing="0"/>
        <w:rPr>
          <w:b/>
          <w:bCs/>
        </w:rPr>
      </w:pPr>
      <w:r w:rsidRPr="005663F1">
        <w:rPr>
          <w:b/>
          <w:bCs/>
        </w:rPr>
        <w:t>Time Limits</w:t>
      </w:r>
    </w:p>
    <w:p w14:paraId="44F74185" w14:textId="0B8DC811" w:rsidR="00420C32" w:rsidRDefault="00F30B57" w:rsidP="00ED2F2A">
      <w:pPr>
        <w:pStyle w:val="NormalWeb"/>
        <w:numPr>
          <w:ilvl w:val="0"/>
          <w:numId w:val="27"/>
        </w:numPr>
        <w:spacing w:before="0" w:beforeAutospacing="0" w:after="0" w:afterAutospacing="0"/>
      </w:pPr>
      <w:r>
        <w:t>Participants</w:t>
      </w:r>
      <w:r w:rsidR="00B53097">
        <w:t xml:space="preserve"> may use up to </w:t>
      </w:r>
      <w:r>
        <w:t>a</w:t>
      </w:r>
      <w:r w:rsidR="00B53097" w:rsidRPr="00B470BB">
        <w:t xml:space="preserve"> maximum of six (6) minutes for presentation</w:t>
      </w:r>
      <w:r>
        <w:t>.</w:t>
      </w:r>
    </w:p>
    <w:p w14:paraId="700570D6" w14:textId="77777777" w:rsidR="00775CAB" w:rsidRDefault="00775CAB" w:rsidP="00420C32">
      <w:pPr>
        <w:pStyle w:val="NormalWeb"/>
        <w:spacing w:before="0" w:beforeAutospacing="0" w:after="0" w:afterAutospacing="0"/>
        <w:rPr>
          <w:b/>
          <w:bCs/>
        </w:rPr>
      </w:pPr>
    </w:p>
    <w:p w14:paraId="44DC66D3" w14:textId="19FBB541" w:rsidR="00B81B49" w:rsidRDefault="00AC0099" w:rsidP="00B81B49">
      <w:pPr>
        <w:spacing w:after="0" w:line="240" w:lineRule="auto"/>
        <w:rPr>
          <w:rFonts w:ascii="Times New Roman" w:hAnsi="Times New Roman" w:cs="Times New Roman"/>
          <w:b/>
          <w:bCs/>
          <w:sz w:val="24"/>
          <w:szCs w:val="24"/>
        </w:rPr>
      </w:pPr>
      <w:r w:rsidRPr="00B81B49">
        <w:rPr>
          <w:rFonts w:ascii="Times New Roman" w:hAnsi="Times New Roman" w:cs="Times New Roman"/>
          <w:b/>
          <w:bCs/>
          <w:sz w:val="24"/>
          <w:szCs w:val="24"/>
        </w:rPr>
        <w:t>Props</w:t>
      </w:r>
    </w:p>
    <w:p w14:paraId="4D895C13" w14:textId="10A2EEA6" w:rsidR="00922785" w:rsidRPr="0052588A" w:rsidRDefault="00AC0099" w:rsidP="0052588A">
      <w:pPr>
        <w:pStyle w:val="ListParagraph"/>
        <w:numPr>
          <w:ilvl w:val="0"/>
          <w:numId w:val="20"/>
        </w:numPr>
        <w:spacing w:after="0" w:line="240" w:lineRule="auto"/>
        <w:rPr>
          <w:rFonts w:ascii="Times New Roman" w:hAnsi="Times New Roman" w:cs="Times New Roman"/>
          <w:b/>
          <w:bCs/>
          <w:sz w:val="24"/>
          <w:szCs w:val="24"/>
        </w:rPr>
      </w:pPr>
      <w:r w:rsidRPr="00B81B49">
        <w:rPr>
          <w:rFonts w:ascii="Times New Roman" w:hAnsi="Times New Roman" w:cs="Times New Roman"/>
          <w:sz w:val="24"/>
          <w:szCs w:val="24"/>
        </w:rPr>
        <w:t>Props</w:t>
      </w:r>
      <w:r w:rsidR="00F30B57">
        <w:rPr>
          <w:rFonts w:ascii="Times New Roman" w:hAnsi="Times New Roman" w:cs="Times New Roman"/>
          <w:sz w:val="24"/>
          <w:szCs w:val="24"/>
        </w:rPr>
        <w:t xml:space="preserve"> may be</w:t>
      </w:r>
      <w:r w:rsidRPr="00B81B49">
        <w:rPr>
          <w:rFonts w:ascii="Times New Roman" w:hAnsi="Times New Roman" w:cs="Times New Roman"/>
          <w:sz w:val="24"/>
          <w:szCs w:val="24"/>
        </w:rPr>
        <w:t xml:space="preserve"> utilized.</w:t>
      </w:r>
      <w:r w:rsidR="0052588A">
        <w:rPr>
          <w:rFonts w:ascii="Times New Roman" w:hAnsi="Times New Roman" w:cs="Times New Roman"/>
          <w:sz w:val="24"/>
          <w:szCs w:val="24"/>
        </w:rPr>
        <w:t xml:space="preserve">  </w:t>
      </w:r>
      <w:r w:rsidRPr="0052588A">
        <w:rPr>
          <w:rFonts w:ascii="Times New Roman" w:hAnsi="Times New Roman" w:cs="Times New Roman"/>
          <w:sz w:val="24"/>
          <w:szCs w:val="24"/>
        </w:rPr>
        <w:t xml:space="preserve">The following materials may not be used in any category: talcum powder/baby powder, flour, pies, food, water, oil, loose feathers, flower petals, hay, straw, helium balloons, glitter, sand, confetti, open flames or other substances which are hard to clean up, may cause damage, or be dangerous to participants. </w:t>
      </w:r>
    </w:p>
    <w:p w14:paraId="329995BE" w14:textId="0DBE0318" w:rsidR="00F03157" w:rsidRPr="00F03157" w:rsidRDefault="00AC0099" w:rsidP="00ED2F2A">
      <w:pPr>
        <w:pStyle w:val="ListParagraph"/>
        <w:numPr>
          <w:ilvl w:val="0"/>
          <w:numId w:val="20"/>
        </w:numPr>
        <w:rPr>
          <w:rFonts w:ascii="Times New Roman" w:hAnsi="Times New Roman" w:cs="Times New Roman"/>
          <w:sz w:val="24"/>
          <w:szCs w:val="24"/>
        </w:rPr>
      </w:pPr>
      <w:r w:rsidRPr="00B81B49">
        <w:rPr>
          <w:rFonts w:ascii="Times New Roman" w:hAnsi="Times New Roman" w:cs="Times New Roman"/>
          <w:sz w:val="24"/>
          <w:szCs w:val="24"/>
        </w:rPr>
        <w:t xml:space="preserve">No roller skates, shoes with spikes, cleats, motorized vehicles or live animals will be allowed.  </w:t>
      </w:r>
    </w:p>
    <w:p w14:paraId="63138B23" w14:textId="77777777" w:rsidR="00F03157" w:rsidRPr="00F03157" w:rsidRDefault="00F03157" w:rsidP="00F03157">
      <w:pPr>
        <w:spacing w:after="0" w:line="240" w:lineRule="auto"/>
        <w:rPr>
          <w:rFonts w:ascii="Times New Roman" w:hAnsi="Times New Roman" w:cs="Times New Roman"/>
          <w:b/>
          <w:bCs/>
          <w:sz w:val="24"/>
          <w:szCs w:val="24"/>
        </w:rPr>
      </w:pPr>
      <w:r w:rsidRPr="00F03157">
        <w:rPr>
          <w:rFonts w:ascii="Times New Roman" w:hAnsi="Times New Roman" w:cs="Times New Roman"/>
          <w:b/>
          <w:bCs/>
          <w:sz w:val="24"/>
          <w:szCs w:val="24"/>
        </w:rPr>
        <w:t>Introduction of the Act</w:t>
      </w:r>
    </w:p>
    <w:p w14:paraId="7F120325" w14:textId="6194D765" w:rsidR="00F03157" w:rsidRPr="00F03157" w:rsidRDefault="00F03157" w:rsidP="00ED2F2A">
      <w:pPr>
        <w:pStyle w:val="ListParagraph"/>
        <w:numPr>
          <w:ilvl w:val="0"/>
          <w:numId w:val="23"/>
        </w:numPr>
        <w:spacing w:after="0" w:line="240" w:lineRule="auto"/>
        <w:ind w:left="720"/>
        <w:rPr>
          <w:rFonts w:ascii="Times New Roman" w:hAnsi="Times New Roman" w:cs="Times New Roman"/>
          <w:sz w:val="24"/>
          <w:szCs w:val="24"/>
        </w:rPr>
      </w:pPr>
      <w:r w:rsidRPr="00F03157">
        <w:rPr>
          <w:rFonts w:ascii="Times New Roman" w:hAnsi="Times New Roman" w:cs="Times New Roman"/>
          <w:sz w:val="24"/>
          <w:szCs w:val="24"/>
        </w:rPr>
        <w:t xml:space="preserve">Contestants </w:t>
      </w:r>
      <w:r w:rsidR="00F30B57">
        <w:rPr>
          <w:rFonts w:ascii="Times New Roman" w:hAnsi="Times New Roman" w:cs="Times New Roman"/>
          <w:sz w:val="24"/>
          <w:szCs w:val="24"/>
        </w:rPr>
        <w:t>will</w:t>
      </w:r>
      <w:r w:rsidRPr="00F03157">
        <w:rPr>
          <w:rFonts w:ascii="Times New Roman" w:hAnsi="Times New Roman" w:cs="Times New Roman"/>
          <w:sz w:val="24"/>
          <w:szCs w:val="24"/>
        </w:rPr>
        <w:t xml:space="preserve"> need to introduce themselves.  </w:t>
      </w:r>
    </w:p>
    <w:p w14:paraId="08E364B3" w14:textId="77777777" w:rsidR="00F30B57" w:rsidRDefault="00F30B57" w:rsidP="00F03157">
      <w:pPr>
        <w:spacing w:after="0" w:line="240" w:lineRule="auto"/>
        <w:rPr>
          <w:rFonts w:ascii="Times New Roman" w:hAnsi="Times New Roman" w:cs="Times New Roman"/>
          <w:b/>
          <w:bCs/>
          <w:sz w:val="24"/>
          <w:szCs w:val="24"/>
        </w:rPr>
      </w:pPr>
    </w:p>
    <w:p w14:paraId="48231C04" w14:textId="05F6B39A" w:rsidR="00F03157" w:rsidRPr="00F03157" w:rsidRDefault="00F03157" w:rsidP="00F03157">
      <w:pPr>
        <w:spacing w:after="0" w:line="240" w:lineRule="auto"/>
        <w:rPr>
          <w:rFonts w:ascii="Times New Roman" w:hAnsi="Times New Roman" w:cs="Times New Roman"/>
          <w:b/>
          <w:bCs/>
          <w:sz w:val="24"/>
          <w:szCs w:val="24"/>
        </w:rPr>
      </w:pPr>
      <w:r w:rsidRPr="00F03157">
        <w:rPr>
          <w:rFonts w:ascii="Times New Roman" w:hAnsi="Times New Roman" w:cs="Times New Roman"/>
          <w:b/>
          <w:bCs/>
          <w:sz w:val="24"/>
          <w:szCs w:val="24"/>
        </w:rPr>
        <w:t>Adult Assistance -</w:t>
      </w:r>
      <w:r>
        <w:rPr>
          <w:rFonts w:ascii="Times New Roman" w:hAnsi="Times New Roman" w:cs="Times New Roman"/>
          <w:b/>
          <w:bCs/>
          <w:sz w:val="24"/>
          <w:szCs w:val="24"/>
        </w:rPr>
        <w:t xml:space="preserve"> </w:t>
      </w:r>
      <w:r w:rsidRPr="00F03157">
        <w:rPr>
          <w:rFonts w:ascii="Times New Roman" w:hAnsi="Times New Roman" w:cs="Times New Roman"/>
          <w:b/>
          <w:bCs/>
          <w:sz w:val="24"/>
          <w:szCs w:val="24"/>
        </w:rPr>
        <w:t>Performance</w:t>
      </w:r>
    </w:p>
    <w:p w14:paraId="2FAF0DDC" w14:textId="6A968342" w:rsidR="00F03157" w:rsidRDefault="00F03157" w:rsidP="00ED2F2A">
      <w:pPr>
        <w:pStyle w:val="ListParagraph"/>
        <w:numPr>
          <w:ilvl w:val="0"/>
          <w:numId w:val="25"/>
        </w:numPr>
        <w:spacing w:after="0" w:line="240" w:lineRule="auto"/>
        <w:rPr>
          <w:rFonts w:ascii="Times New Roman" w:hAnsi="Times New Roman" w:cs="Times New Roman"/>
          <w:sz w:val="24"/>
          <w:szCs w:val="24"/>
        </w:rPr>
      </w:pPr>
      <w:r w:rsidRPr="00F03157">
        <w:rPr>
          <w:rFonts w:ascii="Times New Roman" w:hAnsi="Times New Roman" w:cs="Times New Roman"/>
          <w:sz w:val="24"/>
          <w:szCs w:val="24"/>
        </w:rPr>
        <w:t xml:space="preserve">During a performance adult coaches may give cues for music backstage and help with costume/prop changes backstage. </w:t>
      </w:r>
      <w:r w:rsidRPr="0052588A">
        <w:rPr>
          <w:rFonts w:ascii="Times New Roman" w:hAnsi="Times New Roman" w:cs="Times New Roman"/>
          <w:b/>
          <w:bCs/>
          <w:sz w:val="24"/>
          <w:szCs w:val="24"/>
          <w:u w:val="single"/>
        </w:rPr>
        <w:t xml:space="preserve">They are NOT allowed to participate in any other form in the act while the act is going on. </w:t>
      </w:r>
      <w:r w:rsidRPr="00F03157">
        <w:rPr>
          <w:rFonts w:ascii="Times New Roman" w:hAnsi="Times New Roman" w:cs="Times New Roman"/>
          <w:sz w:val="24"/>
          <w:szCs w:val="24"/>
        </w:rPr>
        <w:t>Any voices heard during the performance must be either a participant OR a recorded voice.</w:t>
      </w:r>
    </w:p>
    <w:p w14:paraId="21B3E752" w14:textId="77777777" w:rsidR="00922785" w:rsidRDefault="00922785" w:rsidP="00F03157">
      <w:pPr>
        <w:spacing w:after="0" w:line="240" w:lineRule="auto"/>
        <w:rPr>
          <w:rFonts w:ascii="Times New Roman" w:hAnsi="Times New Roman" w:cs="Times New Roman"/>
          <w:b/>
          <w:bCs/>
          <w:sz w:val="24"/>
          <w:szCs w:val="24"/>
        </w:rPr>
      </w:pPr>
    </w:p>
    <w:p w14:paraId="5847E3B3" w14:textId="3C76641C" w:rsidR="00797A30" w:rsidRPr="00646BC0" w:rsidRDefault="00AC0099" w:rsidP="00797A30">
      <w:pPr>
        <w:spacing w:after="0" w:line="240" w:lineRule="auto"/>
        <w:rPr>
          <w:rFonts w:ascii="Times New Roman" w:hAnsi="Times New Roman" w:cs="Times New Roman"/>
          <w:b/>
          <w:bCs/>
          <w:sz w:val="24"/>
          <w:szCs w:val="24"/>
        </w:rPr>
      </w:pPr>
      <w:r w:rsidRPr="00646BC0">
        <w:rPr>
          <w:rFonts w:ascii="Times New Roman" w:hAnsi="Times New Roman" w:cs="Times New Roman"/>
          <w:b/>
          <w:bCs/>
          <w:sz w:val="24"/>
          <w:szCs w:val="24"/>
        </w:rPr>
        <w:t>Required Information Form</w:t>
      </w:r>
    </w:p>
    <w:p w14:paraId="0A8D3F9F" w14:textId="467C7FEE" w:rsidR="00F235AF" w:rsidRPr="0052588A" w:rsidRDefault="00345D41" w:rsidP="00F30B57">
      <w:pPr>
        <w:pStyle w:val="ListParagraph"/>
        <w:numPr>
          <w:ilvl w:val="0"/>
          <w:numId w:val="26"/>
        </w:numPr>
        <w:spacing w:after="0" w:line="240" w:lineRule="auto"/>
        <w:rPr>
          <w:rFonts w:ascii="Times New Roman" w:hAnsi="Times New Roman" w:cs="Times New Roman"/>
          <w:sz w:val="24"/>
          <w:szCs w:val="24"/>
          <w:u w:val="single"/>
        </w:rPr>
      </w:pPr>
      <w:r w:rsidRPr="00646BC0">
        <w:rPr>
          <w:rFonts w:ascii="Times New Roman" w:hAnsi="Times New Roman" w:cs="Times New Roman"/>
          <w:sz w:val="24"/>
          <w:szCs w:val="24"/>
        </w:rPr>
        <w:t xml:space="preserve">Share-the-Fun contestants </w:t>
      </w:r>
      <w:r w:rsidR="00AC0099" w:rsidRPr="00646BC0">
        <w:rPr>
          <w:rFonts w:ascii="Times New Roman" w:hAnsi="Times New Roman" w:cs="Times New Roman"/>
          <w:sz w:val="24"/>
          <w:szCs w:val="24"/>
        </w:rPr>
        <w:t xml:space="preserve">must complete and </w:t>
      </w:r>
      <w:r w:rsidR="00F30B57">
        <w:rPr>
          <w:rFonts w:ascii="Times New Roman" w:hAnsi="Times New Roman" w:cs="Times New Roman"/>
          <w:sz w:val="24"/>
          <w:szCs w:val="24"/>
        </w:rPr>
        <w:t>upload</w:t>
      </w:r>
      <w:r w:rsidR="00AC0099" w:rsidRPr="00646BC0">
        <w:rPr>
          <w:rFonts w:ascii="Times New Roman" w:hAnsi="Times New Roman" w:cs="Times New Roman"/>
          <w:sz w:val="24"/>
          <w:szCs w:val="24"/>
        </w:rPr>
        <w:t xml:space="preserve"> the REQUIRED Online Information Form by </w:t>
      </w:r>
      <w:r w:rsidR="001A21FD" w:rsidRPr="00646BC0">
        <w:rPr>
          <w:rFonts w:ascii="Times New Roman" w:hAnsi="Times New Roman" w:cs="Times New Roman"/>
          <w:sz w:val="24"/>
          <w:szCs w:val="24"/>
        </w:rPr>
        <w:t xml:space="preserve">April </w:t>
      </w:r>
      <w:r w:rsidR="00F30B57">
        <w:rPr>
          <w:rFonts w:ascii="Times New Roman" w:hAnsi="Times New Roman" w:cs="Times New Roman"/>
          <w:sz w:val="24"/>
          <w:szCs w:val="24"/>
        </w:rPr>
        <w:t>22</w:t>
      </w:r>
      <w:r w:rsidR="00BB4A17">
        <w:rPr>
          <w:rFonts w:ascii="Times New Roman" w:hAnsi="Times New Roman" w:cs="Times New Roman"/>
          <w:sz w:val="24"/>
          <w:szCs w:val="24"/>
        </w:rPr>
        <w:t xml:space="preserve"> to </w:t>
      </w:r>
      <w:r w:rsidR="00F30B57">
        <w:rPr>
          <w:rFonts w:ascii="Times New Roman" w:hAnsi="Times New Roman" w:cs="Times New Roman"/>
          <w:sz w:val="24"/>
          <w:szCs w:val="24"/>
        </w:rPr>
        <w:t xml:space="preserve">the district office to </w:t>
      </w:r>
      <w:hyperlink r:id="rId13" w:history="1">
        <w:r w:rsidR="00F30B57" w:rsidRPr="00385BF6">
          <w:rPr>
            <w:rStyle w:val="Hyperlink"/>
            <w:rFonts w:ascii="Times New Roman" w:hAnsi="Times New Roman" w:cs="Times New Roman"/>
            <w:sz w:val="24"/>
            <w:szCs w:val="24"/>
          </w:rPr>
          <w:t>carolyn.walton@ag.tamu.edu</w:t>
        </w:r>
      </w:hyperlink>
      <w:r w:rsidR="00F30B57">
        <w:rPr>
          <w:rFonts w:ascii="Times New Roman" w:hAnsi="Times New Roman" w:cs="Times New Roman"/>
          <w:sz w:val="24"/>
          <w:szCs w:val="24"/>
        </w:rPr>
        <w:t xml:space="preserve">  </w:t>
      </w:r>
      <w:r w:rsidR="00AC0099" w:rsidRPr="00646BC0">
        <w:rPr>
          <w:rFonts w:ascii="Times New Roman" w:hAnsi="Times New Roman" w:cs="Times New Roman"/>
          <w:sz w:val="24"/>
          <w:szCs w:val="24"/>
        </w:rPr>
        <w:t>Th</w:t>
      </w:r>
      <w:r w:rsidRPr="00646BC0">
        <w:rPr>
          <w:rFonts w:ascii="Times New Roman" w:hAnsi="Times New Roman" w:cs="Times New Roman"/>
          <w:sz w:val="24"/>
          <w:szCs w:val="24"/>
        </w:rPr>
        <w:t>is</w:t>
      </w:r>
      <w:r w:rsidR="00AC0099" w:rsidRPr="00646BC0">
        <w:rPr>
          <w:rFonts w:ascii="Times New Roman" w:hAnsi="Times New Roman" w:cs="Times New Roman"/>
          <w:sz w:val="24"/>
          <w:szCs w:val="24"/>
        </w:rPr>
        <w:t xml:space="preserve"> form can be found at the following link:</w:t>
      </w:r>
      <w:r w:rsidR="001A21FD" w:rsidRPr="00646BC0">
        <w:rPr>
          <w:rFonts w:ascii="Times New Roman" w:hAnsi="Times New Roman" w:cs="Times New Roman"/>
          <w:sz w:val="24"/>
          <w:szCs w:val="24"/>
        </w:rPr>
        <w:t xml:space="preserve"> </w:t>
      </w:r>
      <w:hyperlink r:id="rId14" w:history="1">
        <w:r w:rsidR="00646BC0" w:rsidRPr="004922E2">
          <w:rPr>
            <w:rStyle w:val="Hyperlink"/>
            <w:rFonts w:ascii="Times New Roman" w:hAnsi="Times New Roman" w:cs="Times New Roman"/>
            <w:sz w:val="24"/>
            <w:szCs w:val="24"/>
          </w:rPr>
          <w:t>https://d54-h.tamu.edu/2017-18-contests-events/2019-2020-contests-and-events/2019-20-roundup-district/</w:t>
        </w:r>
      </w:hyperlink>
    </w:p>
    <w:sectPr w:rsidR="00F235AF" w:rsidRPr="0052588A" w:rsidSect="00FF7A89">
      <w:headerReference w:type="default" r:id="rId15"/>
      <w:headerReference w:type="first" r:id="rId16"/>
      <w:footerReference w:type="first" r:id="rId17"/>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226DD" w14:textId="77777777" w:rsidR="00AA7FEC" w:rsidRDefault="00AA7FEC" w:rsidP="0087363A">
      <w:pPr>
        <w:spacing w:after="0" w:line="240" w:lineRule="auto"/>
      </w:pPr>
      <w:r>
        <w:separator/>
      </w:r>
    </w:p>
  </w:endnote>
  <w:endnote w:type="continuationSeparator" w:id="0">
    <w:p w14:paraId="5F9B2081" w14:textId="77777777" w:rsidR="00AA7FEC" w:rsidRDefault="00AA7FEC" w:rsidP="0087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C95A" w14:textId="77777777" w:rsidR="00376EB9" w:rsidRDefault="00376EB9" w:rsidP="00F815C9">
    <w:pPr>
      <w:pStyle w:val="Footer"/>
      <w:jc w:val="right"/>
      <w:rPr>
        <w:rFonts w:ascii="Times New Roman" w:hAnsi="Times New Roman" w:cs="Times New Roman"/>
        <w:sz w:val="16"/>
        <w:szCs w:val="16"/>
      </w:rPr>
    </w:pPr>
  </w:p>
  <w:p w14:paraId="63B56232" w14:textId="20ED64C0" w:rsidR="00376EB9" w:rsidRPr="00936DFD" w:rsidRDefault="00376EB9" w:rsidP="00F815C9">
    <w:pPr>
      <w:pStyle w:val="Footer"/>
      <w:jc w:val="right"/>
      <w:rPr>
        <w:rFonts w:ascii="Times New Roman" w:hAnsi="Times New Roman" w:cs="Times New Roman"/>
        <w:sz w:val="16"/>
        <w:szCs w:val="16"/>
      </w:rPr>
    </w:pPr>
    <w:r>
      <w:rPr>
        <w:rFonts w:ascii="Times New Roman" w:hAnsi="Times New Roman" w:cs="Times New Roman"/>
        <w:sz w:val="16"/>
        <w:szCs w:val="16"/>
      </w:rPr>
      <w:t>T</w:t>
    </w:r>
    <w:r w:rsidRPr="00936DFD">
      <w:rPr>
        <w:rFonts w:ascii="Times New Roman" w:hAnsi="Times New Roman" w:cs="Times New Roman"/>
        <w:sz w:val="16"/>
        <w:szCs w:val="16"/>
      </w:rPr>
      <w:t>exas A&amp;M AgriLife Extension Service</w:t>
    </w:r>
  </w:p>
  <w:p w14:paraId="4084FC45" w14:textId="77777777" w:rsidR="00376EB9" w:rsidRPr="00936DFD" w:rsidRDefault="00376EB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1710 N Hwy 3053 | PO Box 38 | Overton, Texas 75684</w:t>
    </w:r>
  </w:p>
  <w:p w14:paraId="48CEB051" w14:textId="77777777" w:rsidR="00376EB9" w:rsidRPr="00936DFD" w:rsidRDefault="00376EB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Tel. 903.834.6191 | Fax 903.834.7140</w:t>
    </w:r>
  </w:p>
  <w:p w14:paraId="3C4EF7AE" w14:textId="77777777" w:rsidR="00376EB9" w:rsidRPr="00936DFD" w:rsidRDefault="00AA7FEC" w:rsidP="00F815C9">
    <w:pPr>
      <w:pStyle w:val="Footer"/>
      <w:jc w:val="right"/>
      <w:rPr>
        <w:rFonts w:ascii="Times New Roman" w:hAnsi="Times New Roman" w:cs="Times New Roman"/>
        <w:sz w:val="16"/>
        <w:szCs w:val="16"/>
      </w:rPr>
    </w:pPr>
    <w:hyperlink r:id="rId1" w:history="1">
      <w:r w:rsidR="00376EB9" w:rsidRPr="00936DFD">
        <w:rPr>
          <w:rStyle w:val="Hyperlink"/>
          <w:rFonts w:ascii="Times New Roman" w:hAnsi="Times New Roman" w:cs="Times New Roman"/>
          <w:sz w:val="16"/>
          <w:szCs w:val="16"/>
        </w:rPr>
        <w:t>www.texas4-h.tamu.edu</w:t>
      </w:r>
    </w:hyperlink>
  </w:p>
  <w:p w14:paraId="3C80A966" w14:textId="77777777" w:rsidR="00376EB9" w:rsidRPr="00936DFD" w:rsidRDefault="00376EB9" w:rsidP="00F815C9">
    <w:pPr>
      <w:pStyle w:val="Footer"/>
      <w:jc w:val="right"/>
      <w:rPr>
        <w:rFonts w:ascii="Times New Roman" w:hAnsi="Times New Roman" w:cs="Times New Roman"/>
        <w:sz w:val="18"/>
        <w:szCs w:val="18"/>
      </w:rPr>
    </w:pPr>
  </w:p>
  <w:p w14:paraId="2EEF8A11" w14:textId="77777777" w:rsidR="00376EB9" w:rsidRPr="00936DFD" w:rsidRDefault="00376EB9" w:rsidP="00F815C9">
    <w:pPr>
      <w:pStyle w:val="Footer"/>
      <w:jc w:val="right"/>
      <w:rPr>
        <w:rFonts w:ascii="Times New Roman" w:hAnsi="Times New Roman" w:cs="Times New Roman"/>
        <w:i/>
        <w:iCs/>
        <w:sz w:val="14"/>
        <w:szCs w:val="14"/>
      </w:rPr>
    </w:pPr>
    <w:r w:rsidRPr="00936DFD">
      <w:rPr>
        <w:rFonts w:ascii="Times New Roman" w:hAnsi="Times New Roman" w:cs="Times New Roman"/>
        <w:i/>
        <w:iCs/>
        <w:sz w:val="14"/>
        <w:szCs w:val="14"/>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44CDE" w14:textId="77777777" w:rsidR="00AA7FEC" w:rsidRDefault="00AA7FEC" w:rsidP="0087363A">
      <w:pPr>
        <w:spacing w:after="0" w:line="240" w:lineRule="auto"/>
      </w:pPr>
      <w:r>
        <w:separator/>
      </w:r>
    </w:p>
  </w:footnote>
  <w:footnote w:type="continuationSeparator" w:id="0">
    <w:p w14:paraId="14D50B6D" w14:textId="77777777" w:rsidR="00AA7FEC" w:rsidRDefault="00AA7FEC" w:rsidP="0087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51635077"/>
      <w:docPartObj>
        <w:docPartGallery w:val="Page Numbers (Top of Page)"/>
        <w:docPartUnique/>
      </w:docPartObj>
    </w:sdtPr>
    <w:sdtEndPr>
      <w:rPr>
        <w:b/>
        <w:bCs/>
        <w:noProof/>
        <w:color w:val="auto"/>
        <w:spacing w:val="0"/>
      </w:rPr>
    </w:sdtEndPr>
    <w:sdtContent>
      <w:p w14:paraId="61EB72EB" w14:textId="610EF8AD" w:rsidR="00376EB9" w:rsidRDefault="00376EB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29B69C" w14:textId="77777777" w:rsidR="00376EB9" w:rsidRDefault="00376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CB6F" w14:textId="3180924F" w:rsidR="00376EB9" w:rsidRDefault="00376EB9">
    <w:pPr>
      <w:pStyle w:val="Header"/>
    </w:pPr>
    <w:r w:rsidRPr="00936DFD">
      <w:rPr>
        <w:noProof/>
      </w:rPr>
      <w:drawing>
        <wp:anchor distT="0" distB="0" distL="114300" distR="114300" simplePos="0" relativeHeight="251659264" behindDoc="0" locked="0" layoutInCell="1" allowOverlap="1" wp14:anchorId="5D854C8C" wp14:editId="7008648B">
          <wp:simplePos x="0" y="0"/>
          <wp:positionH relativeFrom="column">
            <wp:posOffset>5796280</wp:posOffset>
          </wp:positionH>
          <wp:positionV relativeFrom="paragraph">
            <wp:posOffset>-118110</wp:posOffset>
          </wp:positionV>
          <wp:extent cx="484505" cy="504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DFD">
      <w:rPr>
        <w:noProof/>
      </w:rPr>
      <w:drawing>
        <wp:anchor distT="0" distB="0" distL="114300" distR="114300" simplePos="0" relativeHeight="251660288" behindDoc="0" locked="0" layoutInCell="1" allowOverlap="1" wp14:anchorId="05FEFC98" wp14:editId="462E0F29">
          <wp:simplePos x="0" y="0"/>
          <wp:positionH relativeFrom="column">
            <wp:posOffset>4176215</wp:posOffset>
          </wp:positionH>
          <wp:positionV relativeFrom="paragraph">
            <wp:posOffset>-156732</wp:posOffset>
          </wp:positionV>
          <wp:extent cx="1576070" cy="721995"/>
          <wp:effectExtent l="0" t="0" r="508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3CBB"/>
    <w:multiLevelType w:val="hybridMultilevel"/>
    <w:tmpl w:val="345406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8514E6F"/>
    <w:multiLevelType w:val="hybridMultilevel"/>
    <w:tmpl w:val="6AB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7FBF"/>
    <w:multiLevelType w:val="hybridMultilevel"/>
    <w:tmpl w:val="277C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47D0"/>
    <w:multiLevelType w:val="hybridMultilevel"/>
    <w:tmpl w:val="BBA2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0042C"/>
    <w:multiLevelType w:val="hybridMultilevel"/>
    <w:tmpl w:val="8F20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45EB7"/>
    <w:multiLevelType w:val="hybridMultilevel"/>
    <w:tmpl w:val="D50A8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7D7CE5"/>
    <w:multiLevelType w:val="hybridMultilevel"/>
    <w:tmpl w:val="6D5CF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7D76A9"/>
    <w:multiLevelType w:val="hybridMultilevel"/>
    <w:tmpl w:val="283E5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06D09"/>
    <w:multiLevelType w:val="hybridMultilevel"/>
    <w:tmpl w:val="CEBA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835FB"/>
    <w:multiLevelType w:val="hybridMultilevel"/>
    <w:tmpl w:val="14AC6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2351D"/>
    <w:multiLevelType w:val="hybridMultilevel"/>
    <w:tmpl w:val="C3227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A5851"/>
    <w:multiLevelType w:val="hybridMultilevel"/>
    <w:tmpl w:val="DE2A9580"/>
    <w:lvl w:ilvl="0" w:tplc="6AC68DA2">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273BA"/>
    <w:multiLevelType w:val="hybridMultilevel"/>
    <w:tmpl w:val="F70075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474D2"/>
    <w:multiLevelType w:val="hybridMultilevel"/>
    <w:tmpl w:val="233030CC"/>
    <w:lvl w:ilvl="0" w:tplc="6AC68DA2">
      <w:start w:val="1"/>
      <w:numFmt w:val="decimal"/>
      <w:lvlText w:val="%1."/>
      <w:lvlJc w:val="left"/>
      <w:pPr>
        <w:ind w:left="720" w:hanging="360"/>
      </w:pPr>
      <w:rPr>
        <w:rFonts w:hint="default"/>
        <w:b/>
        <w:i w:val="0"/>
      </w:rPr>
    </w:lvl>
    <w:lvl w:ilvl="1" w:tplc="A3CEB718">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B2143"/>
    <w:multiLevelType w:val="hybridMultilevel"/>
    <w:tmpl w:val="9E14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E5DF1"/>
    <w:multiLevelType w:val="hybridMultilevel"/>
    <w:tmpl w:val="41BC5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903D9"/>
    <w:multiLevelType w:val="hybridMultilevel"/>
    <w:tmpl w:val="970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556CC"/>
    <w:multiLevelType w:val="hybridMultilevel"/>
    <w:tmpl w:val="4F7CBF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94436AF"/>
    <w:multiLevelType w:val="hybridMultilevel"/>
    <w:tmpl w:val="C6FE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757B1"/>
    <w:multiLevelType w:val="hybridMultilevel"/>
    <w:tmpl w:val="7AE6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37E7E"/>
    <w:multiLevelType w:val="hybridMultilevel"/>
    <w:tmpl w:val="F2B6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71535"/>
    <w:multiLevelType w:val="hybridMultilevel"/>
    <w:tmpl w:val="7A66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004A7"/>
    <w:multiLevelType w:val="hybridMultilevel"/>
    <w:tmpl w:val="BC9E98FE"/>
    <w:lvl w:ilvl="0" w:tplc="04090001">
      <w:start w:val="1"/>
      <w:numFmt w:val="bullet"/>
      <w:lvlText w:val=""/>
      <w:lvlJc w:val="left"/>
      <w:pPr>
        <w:ind w:left="720" w:hanging="360"/>
      </w:pPr>
      <w:rPr>
        <w:rFonts w:ascii="Symbol" w:hAnsi="Symbol" w:hint="default"/>
        <w:b/>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3540E"/>
    <w:multiLevelType w:val="hybridMultilevel"/>
    <w:tmpl w:val="D208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F4F28"/>
    <w:multiLevelType w:val="hybridMultilevel"/>
    <w:tmpl w:val="1004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34709"/>
    <w:multiLevelType w:val="hybridMultilevel"/>
    <w:tmpl w:val="B5A292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C778E"/>
    <w:multiLevelType w:val="hybridMultilevel"/>
    <w:tmpl w:val="AA087D90"/>
    <w:lvl w:ilvl="0" w:tplc="04090003">
      <w:start w:val="1"/>
      <w:numFmt w:val="bullet"/>
      <w:lvlText w:val="o"/>
      <w:lvlJc w:val="left"/>
      <w:pPr>
        <w:ind w:left="1890" w:hanging="360"/>
      </w:pPr>
      <w:rPr>
        <w:rFonts w:ascii="Courier New" w:hAnsi="Courier New" w:cs="Courier New"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53B2196A"/>
    <w:multiLevelType w:val="hybridMultilevel"/>
    <w:tmpl w:val="5510B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C2818"/>
    <w:multiLevelType w:val="hybridMultilevel"/>
    <w:tmpl w:val="A83A50BC"/>
    <w:lvl w:ilvl="0" w:tplc="6AC68DA2">
      <w:start w:val="1"/>
      <w:numFmt w:val="decimal"/>
      <w:lvlText w:val="%1."/>
      <w:lvlJc w:val="left"/>
      <w:pPr>
        <w:ind w:left="720" w:hanging="360"/>
      </w:pPr>
      <w:rPr>
        <w:rFonts w:hint="default"/>
        <w:b/>
        <w:i w:val="0"/>
      </w:rPr>
    </w:lvl>
    <w:lvl w:ilvl="1" w:tplc="A3CEB718">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05C47"/>
    <w:multiLevelType w:val="hybridMultilevel"/>
    <w:tmpl w:val="BD60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936AF"/>
    <w:multiLevelType w:val="hybridMultilevel"/>
    <w:tmpl w:val="203E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A43A0"/>
    <w:multiLevelType w:val="hybridMultilevel"/>
    <w:tmpl w:val="B1EC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61608"/>
    <w:multiLevelType w:val="hybridMultilevel"/>
    <w:tmpl w:val="B4B2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A7392"/>
    <w:multiLevelType w:val="hybridMultilevel"/>
    <w:tmpl w:val="3A32F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CBF3B7E"/>
    <w:multiLevelType w:val="hybridMultilevel"/>
    <w:tmpl w:val="2C00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73848"/>
    <w:multiLevelType w:val="hybridMultilevel"/>
    <w:tmpl w:val="34AC17F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260B2"/>
    <w:multiLevelType w:val="hybridMultilevel"/>
    <w:tmpl w:val="C168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C71F6"/>
    <w:multiLevelType w:val="hybridMultilevel"/>
    <w:tmpl w:val="7700A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31D07"/>
    <w:multiLevelType w:val="hybridMultilevel"/>
    <w:tmpl w:val="E5B85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63D4B"/>
    <w:multiLevelType w:val="hybridMultilevel"/>
    <w:tmpl w:val="5CA49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F2F25"/>
    <w:multiLevelType w:val="hybridMultilevel"/>
    <w:tmpl w:val="9B7C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36A18"/>
    <w:multiLevelType w:val="hybridMultilevel"/>
    <w:tmpl w:val="F56AA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7"/>
  </w:num>
  <w:num w:numId="3">
    <w:abstractNumId w:val="9"/>
  </w:num>
  <w:num w:numId="4">
    <w:abstractNumId w:val="1"/>
  </w:num>
  <w:num w:numId="5">
    <w:abstractNumId w:val="34"/>
  </w:num>
  <w:num w:numId="6">
    <w:abstractNumId w:val="35"/>
  </w:num>
  <w:num w:numId="7">
    <w:abstractNumId w:val="39"/>
  </w:num>
  <w:num w:numId="8">
    <w:abstractNumId w:val="28"/>
  </w:num>
  <w:num w:numId="9">
    <w:abstractNumId w:val="41"/>
  </w:num>
  <w:num w:numId="10">
    <w:abstractNumId w:val="36"/>
  </w:num>
  <w:num w:numId="11">
    <w:abstractNumId w:val="13"/>
  </w:num>
  <w:num w:numId="12">
    <w:abstractNumId w:val="3"/>
  </w:num>
  <w:num w:numId="13">
    <w:abstractNumId w:val="15"/>
  </w:num>
  <w:num w:numId="14">
    <w:abstractNumId w:val="16"/>
  </w:num>
  <w:num w:numId="15">
    <w:abstractNumId w:val="29"/>
  </w:num>
  <w:num w:numId="16">
    <w:abstractNumId w:val="22"/>
  </w:num>
  <w:num w:numId="17">
    <w:abstractNumId w:val="11"/>
  </w:num>
  <w:num w:numId="18">
    <w:abstractNumId w:val="17"/>
  </w:num>
  <w:num w:numId="19">
    <w:abstractNumId w:val="33"/>
  </w:num>
  <w:num w:numId="20">
    <w:abstractNumId w:val="18"/>
  </w:num>
  <w:num w:numId="21">
    <w:abstractNumId w:val="19"/>
  </w:num>
  <w:num w:numId="22">
    <w:abstractNumId w:val="38"/>
  </w:num>
  <w:num w:numId="23">
    <w:abstractNumId w:val="5"/>
  </w:num>
  <w:num w:numId="24">
    <w:abstractNumId w:val="32"/>
  </w:num>
  <w:num w:numId="25">
    <w:abstractNumId w:val="8"/>
  </w:num>
  <w:num w:numId="26">
    <w:abstractNumId w:val="31"/>
  </w:num>
  <w:num w:numId="27">
    <w:abstractNumId w:val="20"/>
  </w:num>
  <w:num w:numId="28">
    <w:abstractNumId w:val="4"/>
  </w:num>
  <w:num w:numId="29">
    <w:abstractNumId w:val="14"/>
  </w:num>
  <w:num w:numId="30">
    <w:abstractNumId w:val="23"/>
  </w:num>
  <w:num w:numId="31">
    <w:abstractNumId w:val="30"/>
  </w:num>
  <w:num w:numId="32">
    <w:abstractNumId w:val="2"/>
  </w:num>
  <w:num w:numId="33">
    <w:abstractNumId w:val="24"/>
  </w:num>
  <w:num w:numId="34">
    <w:abstractNumId w:val="21"/>
  </w:num>
  <w:num w:numId="35">
    <w:abstractNumId w:val="40"/>
  </w:num>
  <w:num w:numId="36">
    <w:abstractNumId w:val="0"/>
  </w:num>
  <w:num w:numId="37">
    <w:abstractNumId w:val="6"/>
  </w:num>
  <w:num w:numId="38">
    <w:abstractNumId w:val="26"/>
  </w:num>
  <w:num w:numId="39">
    <w:abstractNumId w:val="10"/>
  </w:num>
  <w:num w:numId="40">
    <w:abstractNumId w:val="12"/>
  </w:num>
  <w:num w:numId="41">
    <w:abstractNumId w:val="25"/>
  </w:num>
  <w:num w:numId="42">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07"/>
    <w:rsid w:val="000112F1"/>
    <w:rsid w:val="00011E88"/>
    <w:rsid w:val="00020B53"/>
    <w:rsid w:val="0002424E"/>
    <w:rsid w:val="00027728"/>
    <w:rsid w:val="0004640F"/>
    <w:rsid w:val="0005255D"/>
    <w:rsid w:val="000700FE"/>
    <w:rsid w:val="00072041"/>
    <w:rsid w:val="000A29FD"/>
    <w:rsid w:val="000A47A9"/>
    <w:rsid w:val="000B2EBF"/>
    <w:rsid w:val="000D7A4D"/>
    <w:rsid w:val="000E1E92"/>
    <w:rsid w:val="000E31A1"/>
    <w:rsid w:val="000E650C"/>
    <w:rsid w:val="000E792A"/>
    <w:rsid w:val="00103ACE"/>
    <w:rsid w:val="0011042C"/>
    <w:rsid w:val="00125421"/>
    <w:rsid w:val="00126492"/>
    <w:rsid w:val="00127351"/>
    <w:rsid w:val="0013397D"/>
    <w:rsid w:val="001549D4"/>
    <w:rsid w:val="00183588"/>
    <w:rsid w:val="00195785"/>
    <w:rsid w:val="001A21FD"/>
    <w:rsid w:val="001A3F6D"/>
    <w:rsid w:val="001A5BD9"/>
    <w:rsid w:val="001B2943"/>
    <w:rsid w:val="001B7483"/>
    <w:rsid w:val="001B7CB2"/>
    <w:rsid w:val="001C5937"/>
    <w:rsid w:val="001D4963"/>
    <w:rsid w:val="001E192A"/>
    <w:rsid w:val="001E41EF"/>
    <w:rsid w:val="001F0A80"/>
    <w:rsid w:val="00201032"/>
    <w:rsid w:val="002017EC"/>
    <w:rsid w:val="00202B06"/>
    <w:rsid w:val="002066F6"/>
    <w:rsid w:val="00211020"/>
    <w:rsid w:val="002132AF"/>
    <w:rsid w:val="0023354C"/>
    <w:rsid w:val="00235204"/>
    <w:rsid w:val="0023741C"/>
    <w:rsid w:val="002521DF"/>
    <w:rsid w:val="002C1A5D"/>
    <w:rsid w:val="002C37C9"/>
    <w:rsid w:val="002F0CB7"/>
    <w:rsid w:val="002F42C8"/>
    <w:rsid w:val="003127E0"/>
    <w:rsid w:val="00315BE8"/>
    <w:rsid w:val="00335C2E"/>
    <w:rsid w:val="00345D41"/>
    <w:rsid w:val="00367D04"/>
    <w:rsid w:val="00376EB9"/>
    <w:rsid w:val="00385D63"/>
    <w:rsid w:val="00386956"/>
    <w:rsid w:val="0039008F"/>
    <w:rsid w:val="003B126D"/>
    <w:rsid w:val="003C54EB"/>
    <w:rsid w:val="003E2723"/>
    <w:rsid w:val="003F7C6A"/>
    <w:rsid w:val="00401EBC"/>
    <w:rsid w:val="00420C32"/>
    <w:rsid w:val="00421DF9"/>
    <w:rsid w:val="00460696"/>
    <w:rsid w:val="0046499D"/>
    <w:rsid w:val="00471BB4"/>
    <w:rsid w:val="00486564"/>
    <w:rsid w:val="00491932"/>
    <w:rsid w:val="004A130B"/>
    <w:rsid w:val="004C1653"/>
    <w:rsid w:val="004D0CB3"/>
    <w:rsid w:val="004E0765"/>
    <w:rsid w:val="004E25E6"/>
    <w:rsid w:val="004E7DD9"/>
    <w:rsid w:val="004F055E"/>
    <w:rsid w:val="004F512D"/>
    <w:rsid w:val="00503B8A"/>
    <w:rsid w:val="00511219"/>
    <w:rsid w:val="00520508"/>
    <w:rsid w:val="0052588A"/>
    <w:rsid w:val="005271BC"/>
    <w:rsid w:val="00547769"/>
    <w:rsid w:val="005611DE"/>
    <w:rsid w:val="005663F1"/>
    <w:rsid w:val="00567A0C"/>
    <w:rsid w:val="005809C1"/>
    <w:rsid w:val="00581473"/>
    <w:rsid w:val="00590098"/>
    <w:rsid w:val="005B78AA"/>
    <w:rsid w:val="005C285B"/>
    <w:rsid w:val="005C469F"/>
    <w:rsid w:val="005D0F8E"/>
    <w:rsid w:val="005E6766"/>
    <w:rsid w:val="005E7B89"/>
    <w:rsid w:val="00605ED3"/>
    <w:rsid w:val="00613CE0"/>
    <w:rsid w:val="00620626"/>
    <w:rsid w:val="0062122A"/>
    <w:rsid w:val="00623D4C"/>
    <w:rsid w:val="006242E7"/>
    <w:rsid w:val="006363F4"/>
    <w:rsid w:val="006377CB"/>
    <w:rsid w:val="00646BC0"/>
    <w:rsid w:val="00653F9D"/>
    <w:rsid w:val="00661CC7"/>
    <w:rsid w:val="00664367"/>
    <w:rsid w:val="00670247"/>
    <w:rsid w:val="00673699"/>
    <w:rsid w:val="006A334D"/>
    <w:rsid w:val="006B0085"/>
    <w:rsid w:val="006B4047"/>
    <w:rsid w:val="006C3339"/>
    <w:rsid w:val="006D38E1"/>
    <w:rsid w:val="006E000E"/>
    <w:rsid w:val="006E2420"/>
    <w:rsid w:val="006E2BA5"/>
    <w:rsid w:val="006F5A7C"/>
    <w:rsid w:val="00712CC8"/>
    <w:rsid w:val="0072538F"/>
    <w:rsid w:val="00727001"/>
    <w:rsid w:val="00733CE8"/>
    <w:rsid w:val="007374BD"/>
    <w:rsid w:val="007505DB"/>
    <w:rsid w:val="007544E0"/>
    <w:rsid w:val="00770F2F"/>
    <w:rsid w:val="0077521F"/>
    <w:rsid w:val="00775CAB"/>
    <w:rsid w:val="00782AD3"/>
    <w:rsid w:val="007900CB"/>
    <w:rsid w:val="00797A30"/>
    <w:rsid w:val="007A0315"/>
    <w:rsid w:val="007B5D06"/>
    <w:rsid w:val="007E14B1"/>
    <w:rsid w:val="007F2F1C"/>
    <w:rsid w:val="00800CB5"/>
    <w:rsid w:val="00803D40"/>
    <w:rsid w:val="00812B95"/>
    <w:rsid w:val="00820D2F"/>
    <w:rsid w:val="008302AF"/>
    <w:rsid w:val="00834DB8"/>
    <w:rsid w:val="00835D88"/>
    <w:rsid w:val="0084495F"/>
    <w:rsid w:val="00844C10"/>
    <w:rsid w:val="008576D3"/>
    <w:rsid w:val="00865266"/>
    <w:rsid w:val="0087363A"/>
    <w:rsid w:val="00883249"/>
    <w:rsid w:val="008A22E2"/>
    <w:rsid w:val="008A74DA"/>
    <w:rsid w:val="008A7B52"/>
    <w:rsid w:val="008B3AC0"/>
    <w:rsid w:val="008C1992"/>
    <w:rsid w:val="008F5DAE"/>
    <w:rsid w:val="008F70CF"/>
    <w:rsid w:val="008F79F5"/>
    <w:rsid w:val="00922785"/>
    <w:rsid w:val="009319A5"/>
    <w:rsid w:val="00936DFD"/>
    <w:rsid w:val="00955886"/>
    <w:rsid w:val="00964806"/>
    <w:rsid w:val="0097374B"/>
    <w:rsid w:val="009A7F5E"/>
    <w:rsid w:val="009B59DE"/>
    <w:rsid w:val="009F7C57"/>
    <w:rsid w:val="00A10C0A"/>
    <w:rsid w:val="00A231D4"/>
    <w:rsid w:val="00A27136"/>
    <w:rsid w:val="00A5293D"/>
    <w:rsid w:val="00A67ACC"/>
    <w:rsid w:val="00A8627D"/>
    <w:rsid w:val="00A870AC"/>
    <w:rsid w:val="00A971CB"/>
    <w:rsid w:val="00AA0A89"/>
    <w:rsid w:val="00AA4875"/>
    <w:rsid w:val="00AA7FEC"/>
    <w:rsid w:val="00AC0099"/>
    <w:rsid w:val="00AC5174"/>
    <w:rsid w:val="00AE701A"/>
    <w:rsid w:val="00AE7ED5"/>
    <w:rsid w:val="00B200D5"/>
    <w:rsid w:val="00B2266C"/>
    <w:rsid w:val="00B369B0"/>
    <w:rsid w:val="00B37863"/>
    <w:rsid w:val="00B40483"/>
    <w:rsid w:val="00B470BB"/>
    <w:rsid w:val="00B53097"/>
    <w:rsid w:val="00B60865"/>
    <w:rsid w:val="00B81B49"/>
    <w:rsid w:val="00B94035"/>
    <w:rsid w:val="00BA0AD1"/>
    <w:rsid w:val="00BA1547"/>
    <w:rsid w:val="00BA643A"/>
    <w:rsid w:val="00BA6EEE"/>
    <w:rsid w:val="00BB18F2"/>
    <w:rsid w:val="00BB4A17"/>
    <w:rsid w:val="00BB4A4C"/>
    <w:rsid w:val="00BD67C9"/>
    <w:rsid w:val="00BE779C"/>
    <w:rsid w:val="00C06A61"/>
    <w:rsid w:val="00C107EF"/>
    <w:rsid w:val="00C17707"/>
    <w:rsid w:val="00C22101"/>
    <w:rsid w:val="00C33EA5"/>
    <w:rsid w:val="00C34CC5"/>
    <w:rsid w:val="00C4314B"/>
    <w:rsid w:val="00C448CA"/>
    <w:rsid w:val="00C46101"/>
    <w:rsid w:val="00C51489"/>
    <w:rsid w:val="00C74DC8"/>
    <w:rsid w:val="00C75241"/>
    <w:rsid w:val="00C76167"/>
    <w:rsid w:val="00C7683C"/>
    <w:rsid w:val="00C95B7B"/>
    <w:rsid w:val="00CB5B5B"/>
    <w:rsid w:val="00CC6A8A"/>
    <w:rsid w:val="00CE561D"/>
    <w:rsid w:val="00CE7546"/>
    <w:rsid w:val="00D065E3"/>
    <w:rsid w:val="00D203DE"/>
    <w:rsid w:val="00D22A4C"/>
    <w:rsid w:val="00D32F3D"/>
    <w:rsid w:val="00D3731D"/>
    <w:rsid w:val="00D43E78"/>
    <w:rsid w:val="00D5763E"/>
    <w:rsid w:val="00D62280"/>
    <w:rsid w:val="00D7235D"/>
    <w:rsid w:val="00D72550"/>
    <w:rsid w:val="00DD36F1"/>
    <w:rsid w:val="00DE4A21"/>
    <w:rsid w:val="00DF1A06"/>
    <w:rsid w:val="00E03B1A"/>
    <w:rsid w:val="00E043EF"/>
    <w:rsid w:val="00E055AC"/>
    <w:rsid w:val="00E27095"/>
    <w:rsid w:val="00E57ABF"/>
    <w:rsid w:val="00E70EB0"/>
    <w:rsid w:val="00EA2537"/>
    <w:rsid w:val="00EA4099"/>
    <w:rsid w:val="00EA4771"/>
    <w:rsid w:val="00EA67D6"/>
    <w:rsid w:val="00EC02F8"/>
    <w:rsid w:val="00EC1351"/>
    <w:rsid w:val="00EC1EA0"/>
    <w:rsid w:val="00EC4F67"/>
    <w:rsid w:val="00EC7ADC"/>
    <w:rsid w:val="00ED2753"/>
    <w:rsid w:val="00ED2F2A"/>
    <w:rsid w:val="00F03157"/>
    <w:rsid w:val="00F07175"/>
    <w:rsid w:val="00F209B4"/>
    <w:rsid w:val="00F235AF"/>
    <w:rsid w:val="00F30B57"/>
    <w:rsid w:val="00F367B1"/>
    <w:rsid w:val="00F50551"/>
    <w:rsid w:val="00F54840"/>
    <w:rsid w:val="00F6018D"/>
    <w:rsid w:val="00F62396"/>
    <w:rsid w:val="00F63452"/>
    <w:rsid w:val="00F65E0E"/>
    <w:rsid w:val="00F6664C"/>
    <w:rsid w:val="00F72BC2"/>
    <w:rsid w:val="00F815C9"/>
    <w:rsid w:val="00F90E57"/>
    <w:rsid w:val="00FA0692"/>
    <w:rsid w:val="00FA1DAD"/>
    <w:rsid w:val="00FC50AA"/>
    <w:rsid w:val="00FE353B"/>
    <w:rsid w:val="00FE62AC"/>
    <w:rsid w:val="00FF4876"/>
    <w:rsid w:val="00FF49A2"/>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657E6"/>
  <w15:chartTrackingRefBased/>
  <w15:docId w15:val="{4503E63B-D8B8-4B94-A6DE-84977BDF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B4"/>
    <w:pPr>
      <w:ind w:left="720"/>
      <w:contextualSpacing/>
    </w:pPr>
  </w:style>
  <w:style w:type="paragraph" w:styleId="Header">
    <w:name w:val="header"/>
    <w:basedOn w:val="Normal"/>
    <w:link w:val="HeaderChar"/>
    <w:uiPriority w:val="99"/>
    <w:unhideWhenUsed/>
    <w:rsid w:val="0087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3A"/>
  </w:style>
  <w:style w:type="paragraph" w:styleId="Footer">
    <w:name w:val="footer"/>
    <w:basedOn w:val="Normal"/>
    <w:link w:val="FooterChar"/>
    <w:uiPriority w:val="99"/>
    <w:unhideWhenUsed/>
    <w:rsid w:val="0087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3A"/>
  </w:style>
  <w:style w:type="character" w:styleId="Hyperlink">
    <w:name w:val="Hyperlink"/>
    <w:basedOn w:val="DefaultParagraphFont"/>
    <w:uiPriority w:val="99"/>
    <w:unhideWhenUsed/>
    <w:rsid w:val="00936DFD"/>
    <w:rPr>
      <w:color w:val="0563C1" w:themeColor="hyperlink"/>
      <w:u w:val="single"/>
    </w:rPr>
  </w:style>
  <w:style w:type="character" w:styleId="UnresolvedMention">
    <w:name w:val="Unresolved Mention"/>
    <w:basedOn w:val="DefaultParagraphFont"/>
    <w:uiPriority w:val="99"/>
    <w:semiHidden/>
    <w:unhideWhenUsed/>
    <w:rsid w:val="00936DFD"/>
    <w:rPr>
      <w:color w:val="605E5C"/>
      <w:shd w:val="clear" w:color="auto" w:fill="E1DFDD"/>
    </w:rPr>
  </w:style>
  <w:style w:type="paragraph" w:styleId="BalloonText">
    <w:name w:val="Balloon Text"/>
    <w:basedOn w:val="Normal"/>
    <w:link w:val="BalloonTextChar"/>
    <w:uiPriority w:val="99"/>
    <w:semiHidden/>
    <w:unhideWhenUsed/>
    <w:rsid w:val="0073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E8"/>
    <w:rPr>
      <w:rFonts w:ascii="Segoe UI" w:hAnsi="Segoe UI" w:cs="Segoe UI"/>
      <w:sz w:val="18"/>
      <w:szCs w:val="18"/>
    </w:rPr>
  </w:style>
  <w:style w:type="table" w:styleId="TableGrid">
    <w:name w:val="Table Grid"/>
    <w:basedOn w:val="TableNormal"/>
    <w:uiPriority w:val="39"/>
    <w:rsid w:val="00D4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01EBC"/>
    <w:rPr>
      <w:b/>
      <w:bCs/>
    </w:rPr>
  </w:style>
  <w:style w:type="paragraph" w:styleId="NormalWeb">
    <w:name w:val="Normal (Web)"/>
    <w:basedOn w:val="Normal"/>
    <w:uiPriority w:val="99"/>
    <w:unhideWhenUsed/>
    <w:rsid w:val="005E6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231D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50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00794">
      <w:bodyDiv w:val="1"/>
      <w:marLeft w:val="0"/>
      <w:marRight w:val="0"/>
      <w:marTop w:val="0"/>
      <w:marBottom w:val="0"/>
      <w:divBdr>
        <w:top w:val="none" w:sz="0" w:space="0" w:color="auto"/>
        <w:left w:val="none" w:sz="0" w:space="0" w:color="auto"/>
        <w:bottom w:val="none" w:sz="0" w:space="0" w:color="auto"/>
        <w:right w:val="none" w:sz="0" w:space="0" w:color="auto"/>
      </w:divBdr>
    </w:div>
    <w:div w:id="1003242492">
      <w:bodyDiv w:val="1"/>
      <w:marLeft w:val="0"/>
      <w:marRight w:val="0"/>
      <w:marTop w:val="0"/>
      <w:marBottom w:val="0"/>
      <w:divBdr>
        <w:top w:val="none" w:sz="0" w:space="0" w:color="auto"/>
        <w:left w:val="none" w:sz="0" w:space="0" w:color="auto"/>
        <w:bottom w:val="none" w:sz="0" w:space="0" w:color="auto"/>
        <w:right w:val="none" w:sz="0" w:space="0" w:color="auto"/>
      </w:divBdr>
    </w:div>
    <w:div w:id="1770199042">
      <w:bodyDiv w:val="1"/>
      <w:marLeft w:val="0"/>
      <w:marRight w:val="0"/>
      <w:marTop w:val="0"/>
      <w:marBottom w:val="0"/>
      <w:divBdr>
        <w:top w:val="none" w:sz="0" w:space="0" w:color="auto"/>
        <w:left w:val="none" w:sz="0" w:space="0" w:color="auto"/>
        <w:bottom w:val="none" w:sz="0" w:space="0" w:color="auto"/>
        <w:right w:val="none" w:sz="0" w:space="0" w:color="auto"/>
      </w:divBdr>
    </w:div>
    <w:div w:id="19608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yn.walton@ag.tam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janisjoplin/videos/208153353784973/UzpfSTEwMTQzNjk3Nzk0MjQzMjoyMDk5MjQ0NTcwOTM2ODM/?modal=admin_todo_tou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texas.4honlin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54-h.tamu.edu/2017-18-contests-events/2019-2020-contests-and-events/2019-20-roundup-distric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xas4-h.tam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765BEA144A4C43BF959C38BF4763F2" ma:contentTypeVersion="10" ma:contentTypeDescription="Create a new document." ma:contentTypeScope="" ma:versionID="44342a169e95ec7e7d0ee21237521908">
  <xsd:schema xmlns:xsd="http://www.w3.org/2001/XMLSchema" xmlns:xs="http://www.w3.org/2001/XMLSchema" xmlns:p="http://schemas.microsoft.com/office/2006/metadata/properties" xmlns:ns3="7b0b97f0-dc90-45d6-aedd-1367a07c5e7e" targetNamespace="http://schemas.microsoft.com/office/2006/metadata/properties" ma:root="true" ma:fieldsID="50d884de68a5fa12f45499d0dce55dc0" ns3:_="">
    <xsd:import namespace="7b0b97f0-dc90-45d6-aedd-1367a07c5e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b97f0-dc90-45d6-aedd-1367a07c5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23AA6-2822-40A9-9757-83CCFA1E6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8E5F6-734E-4DA8-A6FB-6CC39511FF9B}">
  <ds:schemaRefs>
    <ds:schemaRef ds:uri="http://schemas.microsoft.com/sharepoint/v3/contenttype/forms"/>
  </ds:schemaRefs>
</ds:datastoreItem>
</file>

<file path=customXml/itemProps3.xml><?xml version="1.0" encoding="utf-8"?>
<ds:datastoreItem xmlns:ds="http://schemas.openxmlformats.org/officeDocument/2006/customXml" ds:itemID="{0ADC158F-7B1A-4C93-A685-318EA45B0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b97f0-dc90-45d6-aedd-1367a07c5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Jheri-Lynn McSwain</dc:creator>
  <cp:keywords/>
  <dc:description/>
  <cp:lastModifiedBy>Carolyn Walton</cp:lastModifiedBy>
  <cp:revision>6</cp:revision>
  <cp:lastPrinted>2020-02-04T17:24:00Z</cp:lastPrinted>
  <dcterms:created xsi:type="dcterms:W3CDTF">2020-04-09T20:28:00Z</dcterms:created>
  <dcterms:modified xsi:type="dcterms:W3CDTF">2020-04-23T19:06:00Z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0x01010083765BEA144A4C43BF959C38BF4763F2</vt:lpwstr>
  </property>
</Properties>
</file>